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EC7" w:rsidRPr="00B534B5" w:rsidRDefault="00F06EC7" w:rsidP="00F06EC7">
      <w:pPr>
        <w:jc w:val="center"/>
        <w:rPr>
          <w:rFonts w:ascii="Garamond" w:hAnsi="Garamond"/>
          <w:color w:val="auto"/>
        </w:rPr>
      </w:pPr>
      <w:r>
        <w:rPr>
          <w:rFonts w:ascii="Garamond" w:hAnsi="Garamond"/>
          <w:b/>
          <w:bCs/>
          <w:color w:val="auto"/>
        </w:rPr>
        <w:t>Publications of Boldizsár Nagy</w:t>
      </w:r>
    </w:p>
    <w:p w:rsidR="00F22497" w:rsidRDefault="00F22497">
      <w:pPr>
        <w:jc w:val="center"/>
        <w:rPr>
          <w:rFonts w:ascii="Garamond" w:hAnsi="Garamond"/>
          <w:b/>
          <w:bCs/>
          <w:color w:val="auto"/>
        </w:rPr>
      </w:pPr>
      <w:r w:rsidRPr="00B534B5">
        <w:rPr>
          <w:rFonts w:ascii="Garamond" w:hAnsi="Garamond"/>
          <w:b/>
          <w:bCs/>
          <w:color w:val="auto"/>
        </w:rPr>
        <w:t>Nagy Boldizsár szakmai közleményei</w:t>
      </w:r>
    </w:p>
    <w:p w:rsidR="00F22497" w:rsidRPr="00B534B5" w:rsidRDefault="00F22497">
      <w:pPr>
        <w:jc w:val="center"/>
        <w:rPr>
          <w:rFonts w:ascii="Garamond" w:hAnsi="Garamond"/>
          <w:color w:val="auto"/>
        </w:rPr>
      </w:pPr>
      <w:r w:rsidRPr="00B534B5">
        <w:rPr>
          <w:rFonts w:ascii="Garamond" w:hAnsi="Garamond"/>
          <w:b/>
          <w:bCs/>
          <w:color w:val="auto"/>
        </w:rPr>
        <w:t> </w:t>
      </w:r>
    </w:p>
    <w:p w:rsidR="00F06EC7" w:rsidRPr="00B534B5" w:rsidRDefault="00F06EC7" w:rsidP="00F06EC7">
      <w:pPr>
        <w:jc w:val="center"/>
        <w:rPr>
          <w:rFonts w:ascii="Garamond" w:hAnsi="Garamond"/>
          <w:color w:val="auto"/>
        </w:rPr>
      </w:pPr>
      <w:r>
        <w:rPr>
          <w:rFonts w:ascii="Garamond" w:hAnsi="Garamond"/>
          <w:b/>
          <w:bCs/>
          <w:color w:val="auto"/>
        </w:rPr>
        <w:t>Titles in the original language of publication</w:t>
      </w:r>
    </w:p>
    <w:p w:rsidR="00F06EC7" w:rsidRDefault="00F06EC7">
      <w:pPr>
        <w:jc w:val="center"/>
        <w:rPr>
          <w:rFonts w:ascii="Garamond" w:hAnsi="Garamond"/>
          <w:b/>
          <w:bCs/>
          <w:color w:val="auto"/>
        </w:rPr>
      </w:pPr>
      <w:r w:rsidRPr="00B534B5">
        <w:rPr>
          <w:rFonts w:ascii="Garamond" w:hAnsi="Garamond"/>
          <w:b/>
          <w:bCs/>
          <w:color w:val="auto"/>
        </w:rPr>
        <w:t> </w:t>
      </w:r>
      <w:r w:rsidR="00F22497" w:rsidRPr="00B534B5">
        <w:rPr>
          <w:rFonts w:ascii="Garamond" w:hAnsi="Garamond"/>
          <w:b/>
          <w:bCs/>
          <w:color w:val="auto"/>
        </w:rPr>
        <w:t>A címek a közlés nyelvén</w:t>
      </w:r>
    </w:p>
    <w:p w:rsidR="00F22497" w:rsidRDefault="00110CD7">
      <w:pPr>
        <w:jc w:val="center"/>
        <w:rPr>
          <w:rFonts w:ascii="Garamond" w:hAnsi="Garamond"/>
          <w:b/>
          <w:bCs/>
          <w:color w:val="auto"/>
        </w:rPr>
      </w:pPr>
      <w:r w:rsidRPr="00B534B5">
        <w:rPr>
          <w:rFonts w:ascii="Garamond" w:hAnsi="Garamond"/>
          <w:b/>
          <w:bCs/>
          <w:color w:val="auto"/>
        </w:rPr>
        <w:t>1977</w:t>
      </w:r>
      <w:r w:rsidR="00924F99">
        <w:rPr>
          <w:rFonts w:ascii="Garamond" w:hAnsi="Garamond"/>
          <w:b/>
          <w:bCs/>
          <w:color w:val="auto"/>
        </w:rPr>
        <w:t xml:space="preserve"> – 2018</w:t>
      </w:r>
    </w:p>
    <w:p w:rsidR="00E40EB7" w:rsidRDefault="00E40EB7">
      <w:pPr>
        <w:jc w:val="center"/>
        <w:rPr>
          <w:rFonts w:ascii="Garamond" w:hAnsi="Garamond"/>
          <w:b/>
          <w:bCs/>
          <w:color w:val="auto"/>
        </w:rPr>
      </w:pPr>
    </w:p>
    <w:p w:rsidR="00E640A3" w:rsidRDefault="00E640A3">
      <w:pPr>
        <w:jc w:val="center"/>
        <w:rPr>
          <w:rFonts w:ascii="Garamond" w:hAnsi="Garamond"/>
          <w:b/>
          <w:bCs/>
          <w:color w:val="auto"/>
        </w:rPr>
      </w:pPr>
    </w:p>
    <w:p w:rsidR="00267BDF" w:rsidRDefault="00E640A3" w:rsidP="00267BDF">
      <w:pPr>
        <w:widowControl w:val="0"/>
        <w:jc w:val="center"/>
        <w:rPr>
          <w:rFonts w:ascii="Garamond" w:hAnsi="Garamond"/>
          <w:b/>
          <w:bCs/>
          <w:color w:val="auto"/>
        </w:rPr>
      </w:pPr>
      <w:r>
        <w:rPr>
          <w:rFonts w:ascii="Garamond" w:hAnsi="Garamond"/>
          <w:b/>
          <w:bCs/>
          <w:color w:val="auto"/>
        </w:rPr>
        <w:t>2018</w:t>
      </w:r>
    </w:p>
    <w:p w:rsidR="00D7229A" w:rsidRPr="00672716" w:rsidRDefault="00D7229A" w:rsidP="00D7229A">
      <w:pPr>
        <w:ind w:left="708" w:hanging="708"/>
        <w:rPr>
          <w:rFonts w:ascii="Garamond" w:hAnsi="Garamond"/>
          <w:bCs/>
          <w:lang w:val="en-GB"/>
        </w:rPr>
      </w:pPr>
      <w:r w:rsidRPr="00672716">
        <w:rPr>
          <w:rFonts w:ascii="Garamond" w:hAnsi="Garamond"/>
          <w:bCs/>
          <w:lang w:val="en-GB"/>
        </w:rPr>
        <w:t>~ Kende, Tamás; Nagy, Boldizsár; Sonnevend, Pál, Valki, László (eds) Nemzetközi Jog [International Law] Second, updated edition, Wolters Kluwer Kiadó, Budapest. Editor and author of six  chapters</w:t>
      </w:r>
    </w:p>
    <w:p w:rsidR="00D7229A" w:rsidRPr="00672716" w:rsidRDefault="00D7229A" w:rsidP="00D7229A">
      <w:pPr>
        <w:ind w:left="708" w:hanging="708"/>
        <w:rPr>
          <w:rFonts w:ascii="Garamond" w:hAnsi="Garamond"/>
          <w:bCs/>
          <w:lang w:val="en-GB"/>
        </w:rPr>
      </w:pPr>
      <w:r w:rsidRPr="00672716">
        <w:rPr>
          <w:rFonts w:ascii="Garamond" w:hAnsi="Garamond"/>
          <w:bCs/>
          <w:lang w:val="en-GB"/>
        </w:rPr>
        <w:t>~ (with Eszter Polgári) Compliance in Hungary, in: Grote, Rainer; Morales Antoniazzi, Mariela; Paris, Davide (eds) Edward Elgar Reasearch Handbook on Compliance in International Human Rights, Edward Elgar, Cheltenham, forthcoming</w:t>
      </w:r>
    </w:p>
    <w:p w:rsidR="00D7229A" w:rsidRPr="00672716" w:rsidRDefault="00D7229A" w:rsidP="00D7229A">
      <w:pPr>
        <w:ind w:left="708" w:hanging="708"/>
        <w:rPr>
          <w:rFonts w:ascii="Garamond" w:hAnsi="Garamond"/>
          <w:bCs/>
          <w:lang w:val="en-GB"/>
        </w:rPr>
      </w:pPr>
      <w:r w:rsidRPr="00672716">
        <w:rPr>
          <w:rFonts w:ascii="Garamond" w:hAnsi="Garamond"/>
          <w:bCs/>
          <w:lang w:val="en-GB"/>
        </w:rPr>
        <w:t xml:space="preserve">~ The ICJ Judgment in the Gabčíkovo-Nagymaros Project case and its aftermath: success or failure? in Benatar, Marco; Meshel; Tamar (eds) </w:t>
      </w:r>
      <w:r w:rsidRPr="00672716">
        <w:rPr>
          <w:rFonts w:ascii="Garamond" w:hAnsi="Garamond"/>
          <w:i/>
          <w:lang w:val="en-GB"/>
        </w:rPr>
        <w:t>A Bridge over Troubled Waters: Dispute Resolution in the Law of International Watercourses and the Law of the Sea</w:t>
      </w:r>
      <w:r w:rsidRPr="00672716">
        <w:rPr>
          <w:lang w:val="en-GB"/>
        </w:rPr>
        <w:t xml:space="preserve"> </w:t>
      </w:r>
      <w:r w:rsidRPr="00672716">
        <w:rPr>
          <w:rFonts w:ascii="Garamond" w:hAnsi="Garamond"/>
          <w:bCs/>
          <w:lang w:val="en-GB"/>
        </w:rPr>
        <w:t>Brill/Nijhoff forthcoming</w:t>
      </w:r>
    </w:p>
    <w:p w:rsidR="00D7229A" w:rsidRPr="00672716" w:rsidRDefault="00D7229A" w:rsidP="00D7229A">
      <w:pPr>
        <w:ind w:left="708" w:hanging="708"/>
        <w:rPr>
          <w:rFonts w:ascii="Garamond" w:hAnsi="Garamond"/>
          <w:bCs/>
          <w:lang w:val="en-GB"/>
        </w:rPr>
      </w:pPr>
      <w:r w:rsidRPr="00672716">
        <w:rPr>
          <w:rFonts w:ascii="Garamond" w:hAnsi="Garamond"/>
          <w:bCs/>
          <w:lang w:val="en-GB"/>
        </w:rPr>
        <w:t>~ From Reluctance to Total Denial. Asylum Policy in Hungary 2015-2018</w:t>
      </w:r>
      <w:r>
        <w:rPr>
          <w:rFonts w:ascii="Garamond" w:hAnsi="Garamond"/>
          <w:bCs/>
          <w:lang w:val="en-GB"/>
        </w:rPr>
        <w:t>,</w:t>
      </w:r>
      <w:r w:rsidRPr="00672716">
        <w:rPr>
          <w:rFonts w:ascii="Garamond" w:hAnsi="Garamond"/>
          <w:bCs/>
          <w:lang w:val="en-GB"/>
        </w:rPr>
        <w:t xml:space="preserve"> in</w:t>
      </w:r>
      <w:r>
        <w:rPr>
          <w:rFonts w:ascii="Garamond" w:hAnsi="Garamond"/>
          <w:bCs/>
          <w:lang w:val="en-GB"/>
        </w:rPr>
        <w:t>:</w:t>
      </w:r>
      <w:r w:rsidRPr="00672716">
        <w:rPr>
          <w:rFonts w:ascii="Garamond" w:hAnsi="Garamond"/>
          <w:bCs/>
          <w:lang w:val="en-GB"/>
        </w:rPr>
        <w:t xml:space="preserve"> Vladislava Stoyanova and Eleni Karageorgiou (eds) </w:t>
      </w:r>
      <w:r>
        <w:rPr>
          <w:rFonts w:ascii="Garamond" w:hAnsi="Garamond"/>
          <w:bCs/>
          <w:lang w:val="en-GB"/>
        </w:rPr>
        <w:t>T</w:t>
      </w:r>
      <w:r w:rsidRPr="00672716">
        <w:rPr>
          <w:rFonts w:ascii="Garamond" w:hAnsi="Garamond"/>
          <w:bCs/>
          <w:lang w:val="en-GB"/>
        </w:rPr>
        <w:t>he New Asylum and Transit Countries in Europe During and in the Aftermath of the 2015/2016 Crisis,  Brill, Forthcoming</w:t>
      </w:r>
    </w:p>
    <w:p w:rsidR="00D7229A" w:rsidRPr="00672716" w:rsidRDefault="00D7229A" w:rsidP="00D7229A">
      <w:pPr>
        <w:ind w:left="708" w:hanging="708"/>
        <w:rPr>
          <w:rFonts w:ascii="Garamond" w:hAnsi="Garamond"/>
          <w:bCs/>
          <w:lang w:val="en-GB"/>
        </w:rPr>
      </w:pPr>
      <w:r w:rsidRPr="00672716">
        <w:rPr>
          <w:rFonts w:ascii="Garamond" w:hAnsi="Garamond"/>
          <w:bCs/>
          <w:lang w:val="en-GB"/>
        </w:rPr>
        <w:t>~ with Pál Sonnevend: Das Asylrecht als Mittel der Isolation – Das Beispiel Ungarns</w:t>
      </w:r>
      <w:r>
        <w:rPr>
          <w:rFonts w:ascii="Garamond" w:hAnsi="Garamond"/>
          <w:bCs/>
          <w:lang w:val="en-GB"/>
        </w:rPr>
        <w:t>,</w:t>
      </w:r>
      <w:r w:rsidRPr="00672716">
        <w:rPr>
          <w:rFonts w:ascii="Garamond" w:hAnsi="Garamond"/>
          <w:bCs/>
          <w:lang w:val="en-GB"/>
        </w:rPr>
        <w:t xml:space="preserve"> in</w:t>
      </w:r>
      <w:r>
        <w:rPr>
          <w:rFonts w:ascii="Garamond" w:hAnsi="Garamond"/>
          <w:bCs/>
          <w:lang w:val="en-GB"/>
        </w:rPr>
        <w:t>:</w:t>
      </w:r>
      <w:r w:rsidRPr="00672716">
        <w:rPr>
          <w:rFonts w:ascii="Garamond" w:hAnsi="Garamond"/>
          <w:bCs/>
          <w:lang w:val="en-GB"/>
        </w:rPr>
        <w:t xml:space="preserve"> Anderheiden, Michael; Brzózka, Helena, Hufeld, Ulrich;  Kirste, Stephan (eds) </w:t>
      </w:r>
      <w:r w:rsidRPr="00672716">
        <w:rPr>
          <w:rFonts w:ascii="Garamond" w:hAnsi="Garamond"/>
          <w:bCs/>
          <w:i/>
          <w:lang w:val="en-GB"/>
        </w:rPr>
        <w:t xml:space="preserve">Asylrecht und Asylpolitik in der Europäischen Union Eine deutsch-ungarische Perspektive [Asylum Law and Asylum Policy in the European Union. A German-Hungarian Perspective] </w:t>
      </w:r>
      <w:r w:rsidRPr="00672716">
        <w:rPr>
          <w:rFonts w:ascii="Garamond" w:hAnsi="Garamond"/>
          <w:bCs/>
          <w:lang w:val="en-GB"/>
        </w:rPr>
        <w:t>Nomos, Baden-Baden,  pp. 217 - 256</w:t>
      </w:r>
    </w:p>
    <w:p w:rsidR="00D7229A" w:rsidRPr="00672716" w:rsidRDefault="00D7229A" w:rsidP="00D7229A">
      <w:pPr>
        <w:ind w:left="708" w:hanging="708"/>
        <w:rPr>
          <w:rFonts w:ascii="Garamond" w:hAnsi="Garamond"/>
          <w:bCs/>
          <w:lang w:val="en-GB"/>
        </w:rPr>
      </w:pPr>
      <w:r w:rsidRPr="00672716">
        <w:rPr>
          <w:rFonts w:ascii="Garamond" w:hAnsi="Garamond"/>
          <w:bCs/>
          <w:lang w:val="en-GB"/>
        </w:rPr>
        <w:t xml:space="preserve">~  (with the contribution of Pál Sonnevend) Kein Asyl, keine Solidarität. Ungarns Asylrecht und Asylpolitik in 2015-2017 in:  Darák, Péter; Kube, Hanno; Molnár-Gábor, Fruzsina; Reimer, Ekkehart Hrsg.), </w:t>
      </w:r>
      <w:r w:rsidRPr="00672716">
        <w:rPr>
          <w:rFonts w:ascii="Garamond" w:hAnsi="Garamond"/>
          <w:bCs/>
          <w:i/>
          <w:lang w:val="en-GB"/>
        </w:rPr>
        <w:t>Freiheit und Verantwortung: Grund- und Menschenrechte im Wandel der Zeit in Ungarn und in Deutschland</w:t>
      </w:r>
      <w:r w:rsidRPr="00672716">
        <w:rPr>
          <w:rFonts w:ascii="Garamond" w:hAnsi="Garamond"/>
          <w:bCs/>
          <w:lang w:val="en-GB"/>
        </w:rPr>
        <w:t xml:space="preserve"> (Heidelberg, Universitätsverlag Winter, 2018) pp 145 – 177 </w:t>
      </w:r>
    </w:p>
    <w:p w:rsidR="00D7229A" w:rsidRPr="00672716" w:rsidRDefault="00D7229A" w:rsidP="00D7229A">
      <w:pPr>
        <w:ind w:left="708" w:hanging="708"/>
        <w:rPr>
          <w:rFonts w:ascii="Garamond" w:hAnsi="Garamond"/>
          <w:bCs/>
          <w:lang w:val="en-GB"/>
        </w:rPr>
      </w:pPr>
      <w:r w:rsidRPr="00672716">
        <w:rPr>
          <w:rFonts w:ascii="Garamond" w:hAnsi="Garamond"/>
          <w:bCs/>
          <w:lang w:val="en-GB"/>
        </w:rPr>
        <w:t xml:space="preserve">~ (with many others) Guild, Elspeth and Basaran, Tugba (eds) First Perspectives on the Zero Draft (5 February 2018) for the UN Global Compact on Safe, Orderly and Regular Migration Queen Mary University of London, School of Law, Legal Studies Research Paper No. 272/2018 </w:t>
      </w:r>
    </w:p>
    <w:p w:rsidR="00D7229A" w:rsidRPr="00672716" w:rsidRDefault="00D7229A" w:rsidP="00D7229A">
      <w:pPr>
        <w:ind w:left="708" w:hanging="708"/>
        <w:rPr>
          <w:rFonts w:ascii="Garamond" w:hAnsi="Garamond"/>
          <w:bCs/>
          <w:lang w:val="en-GB"/>
        </w:rPr>
      </w:pPr>
      <w:r w:rsidRPr="00672716">
        <w:rPr>
          <w:rFonts w:ascii="Garamond" w:hAnsi="Garamond"/>
          <w:bCs/>
          <w:lang w:val="en-GB"/>
        </w:rPr>
        <w:t xml:space="preserve">~ Magyarország a nemzetközi vándorlásban [Hungary in international migration] in: </w:t>
      </w:r>
      <w:r w:rsidRPr="00672716">
        <w:rPr>
          <w:rFonts w:ascii="Garamond" w:hAnsi="Garamond"/>
          <w:bCs/>
          <w:i/>
          <w:lang w:val="en-GB"/>
        </w:rPr>
        <w:t xml:space="preserve">Az interkulturális megközelítés - Pedagógiai segédanyag az Artemisszió Alapítvány képzéseihez [Interclutural approach – pedagogical materials for the trainings of the Artemisszio Foundation] </w:t>
      </w:r>
      <w:r w:rsidRPr="00672716">
        <w:rPr>
          <w:rFonts w:ascii="Garamond" w:hAnsi="Garamond"/>
          <w:bCs/>
          <w:lang w:val="en-GB"/>
        </w:rPr>
        <w:t>Budapest Artemisszó Alapítvány, 2017, pp. 76-86</w:t>
      </w:r>
    </w:p>
    <w:p w:rsidR="00E640A3" w:rsidRDefault="00E640A3">
      <w:pPr>
        <w:jc w:val="center"/>
        <w:rPr>
          <w:rFonts w:ascii="Garamond" w:hAnsi="Garamond"/>
          <w:b/>
          <w:bCs/>
          <w:color w:val="auto"/>
        </w:rPr>
      </w:pPr>
      <w:bookmarkStart w:id="0" w:name="_GoBack"/>
      <w:bookmarkEnd w:id="0"/>
    </w:p>
    <w:p w:rsidR="00E40EB7" w:rsidRDefault="00E40EB7">
      <w:pPr>
        <w:jc w:val="center"/>
        <w:rPr>
          <w:rFonts w:ascii="Garamond" w:hAnsi="Garamond"/>
          <w:b/>
          <w:bCs/>
          <w:color w:val="auto"/>
        </w:rPr>
      </w:pPr>
      <w:r>
        <w:rPr>
          <w:rFonts w:ascii="Garamond" w:hAnsi="Garamond"/>
          <w:b/>
          <w:bCs/>
          <w:color w:val="auto"/>
        </w:rPr>
        <w:t>2017</w:t>
      </w:r>
    </w:p>
    <w:p w:rsidR="00BA6E71" w:rsidRDefault="00BA6E71" w:rsidP="00BA6E71">
      <w:pPr>
        <w:ind w:left="708" w:hanging="708"/>
        <w:rPr>
          <w:rFonts w:ascii="Garamond" w:hAnsi="Garamond"/>
          <w:bCs/>
          <w:i/>
          <w:iCs/>
          <w:color w:val="auto"/>
        </w:rPr>
      </w:pPr>
      <w:r w:rsidRPr="00E640A3">
        <w:rPr>
          <w:rFonts w:ascii="Garamond" w:hAnsi="Garamond"/>
          <w:bCs/>
          <w:color w:val="auto"/>
        </w:rPr>
        <w:t xml:space="preserve">~ </w:t>
      </w:r>
      <w:r w:rsidRPr="00E640A3">
        <w:rPr>
          <w:rFonts w:ascii="Garamond" w:hAnsi="Garamond"/>
          <w:bCs/>
          <w:color w:val="auto"/>
          <w:lang w:val="en-US"/>
        </w:rPr>
        <w:t>Renegade in the club.</w:t>
      </w:r>
      <w:r w:rsidRPr="00E640A3">
        <w:rPr>
          <w:rFonts w:ascii="Garamond" w:hAnsi="Garamond"/>
          <w:bCs/>
          <w:color w:val="auto"/>
        </w:rPr>
        <w:t xml:space="preserve"> </w:t>
      </w:r>
      <w:r w:rsidRPr="00E640A3">
        <w:rPr>
          <w:rFonts w:ascii="Garamond" w:hAnsi="Garamond"/>
          <w:bCs/>
          <w:color w:val="auto"/>
          <w:lang w:val="en-US"/>
        </w:rPr>
        <w:t xml:space="preserve"> Hungary’s resistance to EU efforts in the asylum field.</w:t>
      </w:r>
      <w:r w:rsidRPr="00E640A3">
        <w:rPr>
          <w:rFonts w:ascii="Garamond" w:hAnsi="Garamond"/>
          <w:bCs/>
          <w:color w:val="auto"/>
        </w:rPr>
        <w:t xml:space="preserve"> </w:t>
      </w:r>
      <w:r w:rsidRPr="00BA6E71">
        <w:rPr>
          <w:rFonts w:ascii="Garamond" w:hAnsi="Garamond"/>
          <w:bCs/>
          <w:i/>
          <w:iCs/>
          <w:color w:val="auto"/>
        </w:rPr>
        <w:t>Osteuroparecht, Fragen zur Rechtsentwicklung in Mittel- und Osteuropa sowie den GUS-Staaten</w:t>
      </w:r>
      <w:r>
        <w:rPr>
          <w:rFonts w:ascii="Garamond" w:hAnsi="Garamond"/>
          <w:bCs/>
          <w:i/>
          <w:iCs/>
          <w:color w:val="auto"/>
        </w:rPr>
        <w:t xml:space="preserve"> </w:t>
      </w:r>
      <w:r w:rsidRPr="00BA6E71">
        <w:rPr>
          <w:rFonts w:ascii="Garamond" w:hAnsi="Garamond"/>
          <w:bCs/>
          <w:iCs/>
          <w:color w:val="auto"/>
        </w:rPr>
        <w:t>63. Jahrgang, Heft 4|2017 „Rechtsdurchsetzung durch die EU“</w:t>
      </w:r>
      <w:r w:rsidRPr="00BA6E71">
        <w:rPr>
          <w:rFonts w:ascii="Garamond" w:hAnsi="Garamond"/>
          <w:bCs/>
          <w:i/>
          <w:iCs/>
          <w:color w:val="auto"/>
        </w:rPr>
        <w:t xml:space="preserve"> pp. 413 </w:t>
      </w:r>
      <w:r>
        <w:rPr>
          <w:rFonts w:ascii="Garamond" w:hAnsi="Garamond"/>
          <w:bCs/>
          <w:i/>
          <w:iCs/>
          <w:color w:val="auto"/>
        </w:rPr>
        <w:t>–</w:t>
      </w:r>
      <w:r w:rsidRPr="00BA6E71">
        <w:rPr>
          <w:rFonts w:ascii="Garamond" w:hAnsi="Garamond"/>
          <w:bCs/>
          <w:i/>
          <w:iCs/>
          <w:color w:val="auto"/>
        </w:rPr>
        <w:t xml:space="preserve"> 427</w:t>
      </w:r>
    </w:p>
    <w:p w:rsidR="00841222" w:rsidRDefault="00BA6E71" w:rsidP="00BA6E71">
      <w:pPr>
        <w:ind w:left="708" w:hanging="708"/>
        <w:rPr>
          <w:rFonts w:ascii="Garamond" w:hAnsi="Garamond"/>
          <w:b/>
          <w:bCs/>
          <w:color w:val="auto"/>
        </w:rPr>
      </w:pPr>
      <w:r w:rsidRPr="00BA6E71">
        <w:rPr>
          <w:rFonts w:ascii="Garamond" w:hAnsi="Garamond"/>
          <w:bCs/>
          <w:i/>
          <w:iCs/>
          <w:color w:val="auto"/>
          <w:lang w:val="en-GB"/>
        </w:rPr>
        <w:t xml:space="preserve"> </w:t>
      </w:r>
      <w:r w:rsidR="00E42BF1" w:rsidRPr="009D1262">
        <w:rPr>
          <w:rFonts w:ascii="Garamond" w:hAnsi="Garamond"/>
          <w:bCs/>
          <w:lang w:val="en-GB"/>
        </w:rPr>
        <w:t>~</w:t>
      </w:r>
      <w:r w:rsidR="00E42BF1">
        <w:rPr>
          <w:rFonts w:ascii="Garamond" w:hAnsi="Garamond"/>
          <w:bCs/>
          <w:lang w:val="en-GB"/>
        </w:rPr>
        <w:t xml:space="preserve"> A magyar menekültügy hét főbűne</w:t>
      </w:r>
      <w:r w:rsidR="00A638E9">
        <w:rPr>
          <w:rFonts w:ascii="Garamond" w:hAnsi="Garamond"/>
          <w:bCs/>
          <w:lang w:val="en-GB"/>
        </w:rPr>
        <w:t xml:space="preserve">   </w:t>
      </w:r>
      <w:r w:rsidR="00A638E9">
        <w:rPr>
          <w:rFonts w:ascii="Garamond" w:hAnsi="Garamond"/>
          <w:bCs/>
          <w:i/>
          <w:lang w:val="en-GB"/>
        </w:rPr>
        <w:t>Élet- és I</w:t>
      </w:r>
      <w:r w:rsidR="00A638E9" w:rsidRPr="001F420A">
        <w:rPr>
          <w:rFonts w:ascii="Garamond" w:hAnsi="Garamond"/>
          <w:bCs/>
          <w:i/>
          <w:lang w:val="en-GB"/>
        </w:rPr>
        <w:t>rodalom</w:t>
      </w:r>
      <w:r w:rsidR="00A638E9">
        <w:rPr>
          <w:rFonts w:ascii="Garamond" w:hAnsi="Garamond"/>
          <w:bCs/>
          <w:i/>
          <w:lang w:val="en-GB"/>
        </w:rPr>
        <w:t xml:space="preserve">, </w:t>
      </w:r>
      <w:r w:rsidR="00A638E9">
        <w:rPr>
          <w:rFonts w:ascii="Garamond" w:hAnsi="Garamond"/>
          <w:bCs/>
          <w:lang w:val="en-GB"/>
        </w:rPr>
        <w:t>2017 december 20., 20.old.</w:t>
      </w:r>
    </w:p>
    <w:p w:rsidR="00841222" w:rsidRDefault="00E640A3"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w:t>
      </w:r>
      <w:r w:rsidR="00841222" w:rsidRPr="00841222">
        <w:rPr>
          <w:rFonts w:ascii="Garamond" w:hAnsi="Garamond"/>
          <w:bCs/>
          <w:lang w:val="en-GB"/>
        </w:rPr>
        <w:t xml:space="preserve">Restricting access to asylum and contempt of courts: Illiberals at work in Hungary   Blog: EU Immigration and Asylum Law and Policy, published on 18 Sepember 2017 </w:t>
      </w:r>
      <w:r>
        <w:rPr>
          <w:rFonts w:ascii="Garamond" w:hAnsi="Garamond"/>
          <w:bCs/>
          <w:lang w:val="en-GB"/>
        </w:rPr>
        <w:br/>
      </w:r>
      <w:hyperlink r:id="rId6" w:history="1">
        <w:r w:rsidRPr="00393AD8">
          <w:rPr>
            <w:rStyle w:val="Hiperhivatkozs"/>
            <w:rFonts w:ascii="Garamond" w:hAnsi="Garamond"/>
            <w:lang w:val="en-GB"/>
          </w:rPr>
          <w:t>http://eumigrationlawblog.eu/restricting-access-to-asylum-and-contempt-of-courts-illiberals-at-work-in-hungary/</w:t>
        </w:r>
      </w:hyperlink>
      <w:r>
        <w:rPr>
          <w:rFonts w:ascii="Garamond" w:hAnsi="Garamond"/>
          <w:bCs/>
          <w:lang w:val="en-GB"/>
        </w:rPr>
        <w:t xml:space="preserve"> </w:t>
      </w:r>
    </w:p>
    <w:p w:rsidR="001F420A" w:rsidRPr="001F420A" w:rsidRDefault="001F420A" w:rsidP="00E56679">
      <w:pPr>
        <w:ind w:left="708" w:hanging="708"/>
        <w:rPr>
          <w:rFonts w:ascii="Garamond" w:hAnsi="Garamond"/>
        </w:rPr>
      </w:pPr>
      <w:r w:rsidRPr="009D1262">
        <w:rPr>
          <w:rFonts w:ascii="Garamond" w:hAnsi="Garamond"/>
          <w:bCs/>
          <w:lang w:val="en-GB"/>
        </w:rPr>
        <w:lastRenderedPageBreak/>
        <w:t>~</w:t>
      </w:r>
      <w:r>
        <w:rPr>
          <w:rFonts w:ascii="Garamond" w:hAnsi="Garamond"/>
          <w:bCs/>
          <w:lang w:val="en-GB"/>
        </w:rPr>
        <w:t xml:space="preserve"> Az ostornak látszó törvény. A külföldről érkezett támogatások bejelentési kötelezettsége   </w:t>
      </w:r>
      <w:r>
        <w:rPr>
          <w:rFonts w:ascii="Garamond" w:hAnsi="Garamond"/>
          <w:bCs/>
          <w:i/>
          <w:lang w:val="en-GB"/>
        </w:rPr>
        <w:t>Élet- és I</w:t>
      </w:r>
      <w:r w:rsidRPr="001F420A">
        <w:rPr>
          <w:rFonts w:ascii="Garamond" w:hAnsi="Garamond"/>
          <w:bCs/>
          <w:i/>
          <w:lang w:val="en-GB"/>
        </w:rPr>
        <w:t>rodalom</w:t>
      </w:r>
      <w:r>
        <w:rPr>
          <w:rFonts w:ascii="Garamond" w:hAnsi="Garamond"/>
          <w:bCs/>
          <w:i/>
          <w:lang w:val="en-GB"/>
        </w:rPr>
        <w:t xml:space="preserve">, </w:t>
      </w:r>
      <w:r>
        <w:rPr>
          <w:rFonts w:ascii="Garamond" w:hAnsi="Garamond"/>
          <w:bCs/>
          <w:lang w:val="en-GB"/>
        </w:rPr>
        <w:t>2017 április 13., 3. old.</w:t>
      </w:r>
    </w:p>
    <w:p w:rsidR="00B60419" w:rsidRDefault="00E40EB7"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w:t>
      </w:r>
      <w:r w:rsidRPr="000344D5">
        <w:rPr>
          <w:rFonts w:ascii="Garamond" w:hAnsi="Garamond"/>
          <w:bCs/>
          <w:i/>
          <w:lang w:val="en-GB"/>
        </w:rPr>
        <w:t>Sharing the Responsibility or Shifting the Focus? The Responses of the EU and the Visegrad Countries to the Post-2015 Arrival of Migrants and Refugees</w:t>
      </w:r>
      <w:r w:rsidR="000344D5">
        <w:rPr>
          <w:rFonts w:ascii="Garamond" w:hAnsi="Garamond"/>
          <w:bCs/>
          <w:i/>
          <w:lang w:val="en-GB"/>
        </w:rPr>
        <w:t xml:space="preserve"> </w:t>
      </w:r>
      <w:r w:rsidR="000A2993">
        <w:rPr>
          <w:rFonts w:ascii="Garamond" w:hAnsi="Garamond"/>
          <w:bCs/>
          <w:i/>
          <w:lang w:val="en-GB"/>
        </w:rPr>
        <w:t xml:space="preserve"> </w:t>
      </w:r>
      <w:r w:rsidR="000A2993">
        <w:rPr>
          <w:rFonts w:ascii="Garamond" w:hAnsi="Garamond"/>
          <w:bCs/>
          <w:lang w:val="en-GB"/>
        </w:rPr>
        <w:t>Gobal Turkey in Europe Working Paper 17, May 2017 Italian Insti</w:t>
      </w:r>
      <w:r w:rsidR="00523D6C">
        <w:rPr>
          <w:rFonts w:ascii="Garamond" w:hAnsi="Garamond"/>
          <w:bCs/>
          <w:lang w:val="en-GB"/>
        </w:rPr>
        <w:t xml:space="preserve">tute of International Affairs </w:t>
      </w:r>
      <w:r w:rsidR="000A2993">
        <w:rPr>
          <w:rFonts w:ascii="Garamond" w:hAnsi="Garamond"/>
          <w:bCs/>
          <w:lang w:val="en-GB"/>
        </w:rPr>
        <w:t xml:space="preserve"> 20</w:t>
      </w:r>
      <w:r w:rsidR="00523D6C">
        <w:rPr>
          <w:rFonts w:ascii="Garamond" w:hAnsi="Garamond"/>
          <w:bCs/>
          <w:lang w:val="en-GB"/>
        </w:rPr>
        <w:t xml:space="preserve"> p. </w:t>
      </w:r>
      <w:r w:rsidR="000A2993">
        <w:rPr>
          <w:rFonts w:ascii="Garamond" w:hAnsi="Garamond"/>
          <w:bCs/>
          <w:lang w:val="en-GB"/>
        </w:rPr>
        <w:t xml:space="preserve"> </w:t>
      </w:r>
      <w:hyperlink r:id="rId7" w:history="1">
        <w:r w:rsidR="000A2993" w:rsidRPr="00026F9C">
          <w:rPr>
            <w:rStyle w:val="Hiperhivatkozs"/>
            <w:rFonts w:ascii="Garamond" w:hAnsi="Garamond"/>
            <w:bCs/>
            <w:lang w:val="en-GB"/>
          </w:rPr>
          <w:t>http://www.iai.it/sites/default/files/gte_wp_17.pdf</w:t>
        </w:r>
      </w:hyperlink>
      <w:r w:rsidR="000A2993">
        <w:rPr>
          <w:rFonts w:ascii="Garamond" w:hAnsi="Garamond"/>
          <w:bCs/>
          <w:lang w:val="en-GB"/>
        </w:rPr>
        <w:t xml:space="preserve"> </w:t>
      </w:r>
    </w:p>
    <w:p w:rsidR="00A638E9" w:rsidRDefault="00A638E9"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El Kazovszkij. Személyes megközelítések in: Rényi András (szerk.)  A túlélő árnyéka Az El Kazovszkij élet/mű  Kieselbach – El kazovszkij Alapítvány, 2017, 7 – 9. old.</w:t>
      </w:r>
    </w:p>
    <w:p w:rsidR="00E56679" w:rsidRPr="000A2993" w:rsidRDefault="00E56679" w:rsidP="00E56679">
      <w:pPr>
        <w:ind w:left="708" w:hanging="708"/>
        <w:rPr>
          <w:rFonts w:ascii="Garamond" w:hAnsi="Garamond"/>
          <w:b/>
          <w:bCs/>
          <w:color w:val="auto"/>
        </w:rPr>
      </w:pPr>
    </w:p>
    <w:p w:rsidR="007E04C5" w:rsidRDefault="009D1262">
      <w:pPr>
        <w:jc w:val="center"/>
        <w:rPr>
          <w:rFonts w:ascii="Garamond" w:hAnsi="Garamond"/>
          <w:b/>
          <w:bCs/>
          <w:color w:val="auto"/>
        </w:rPr>
      </w:pPr>
      <w:r>
        <w:rPr>
          <w:rFonts w:ascii="Garamond" w:hAnsi="Garamond"/>
          <w:b/>
          <w:bCs/>
          <w:color w:val="auto"/>
        </w:rPr>
        <w:t>2016</w:t>
      </w:r>
    </w:p>
    <w:p w:rsidR="00242E7F" w:rsidRDefault="00242E7F">
      <w:pPr>
        <w:jc w:val="center"/>
        <w:rPr>
          <w:rFonts w:ascii="Garamond" w:hAnsi="Garamond"/>
          <w:b/>
          <w:bCs/>
          <w:color w:val="auto"/>
        </w:rPr>
      </w:pPr>
    </w:p>
    <w:p w:rsidR="00242E7F" w:rsidRPr="00242E7F" w:rsidRDefault="00242E7F" w:rsidP="00242E7F">
      <w:pPr>
        <w:ind w:left="708" w:hanging="708"/>
        <w:rPr>
          <w:rFonts w:ascii="Garamond" w:hAnsi="Garamond"/>
          <w:b/>
          <w:bCs/>
          <w:color w:val="auto"/>
        </w:rPr>
      </w:pPr>
      <w:r w:rsidRPr="009D1262">
        <w:rPr>
          <w:rFonts w:ascii="Garamond" w:hAnsi="Garamond"/>
          <w:bCs/>
          <w:lang w:val="en-GB"/>
        </w:rPr>
        <w:t>~</w:t>
      </w:r>
      <w:r>
        <w:rPr>
          <w:rFonts w:ascii="Garamond" w:hAnsi="Garamond"/>
          <w:bCs/>
          <w:lang w:val="en-GB"/>
        </w:rPr>
        <w:t xml:space="preserve"> </w:t>
      </w:r>
      <w:r w:rsidR="00B319B4">
        <w:rPr>
          <w:rFonts w:ascii="Garamond" w:hAnsi="Garamond"/>
          <w:bCs/>
          <w:lang w:val="en-GB"/>
        </w:rPr>
        <w:t xml:space="preserve">  </w:t>
      </w:r>
      <w:r w:rsidRPr="00242E7F">
        <w:rPr>
          <w:rFonts w:ascii="Garamond" w:hAnsi="Garamond"/>
          <w:bCs/>
          <w:i/>
          <w:lang w:val="en-GB"/>
        </w:rPr>
        <w:t>The aftermath of an invalid referendum on relocation of as</w:t>
      </w:r>
      <w:r w:rsidR="00523D6C">
        <w:rPr>
          <w:rFonts w:ascii="Garamond" w:hAnsi="Garamond"/>
          <w:bCs/>
          <w:i/>
          <w:lang w:val="en-GB"/>
        </w:rPr>
        <w:t xml:space="preserve">ylum seekers: a constitutional </w:t>
      </w:r>
      <w:r w:rsidRPr="00242E7F">
        <w:rPr>
          <w:rFonts w:ascii="Garamond" w:hAnsi="Garamond"/>
          <w:bCs/>
          <w:i/>
          <w:lang w:val="en-GB"/>
        </w:rPr>
        <w:t xml:space="preserve">amendment in </w:t>
      </w:r>
      <w:r>
        <w:rPr>
          <w:rFonts w:ascii="Garamond" w:hAnsi="Garamond"/>
          <w:bCs/>
          <w:i/>
          <w:lang w:val="en-GB"/>
        </w:rPr>
        <w:tab/>
      </w:r>
      <w:r w:rsidRPr="00242E7F">
        <w:rPr>
          <w:rFonts w:ascii="Garamond" w:hAnsi="Garamond"/>
          <w:bCs/>
          <w:i/>
          <w:lang w:val="en-GB"/>
        </w:rPr>
        <w:t>Hungary</w:t>
      </w:r>
      <w:r>
        <w:rPr>
          <w:rFonts w:ascii="Garamond" w:hAnsi="Garamond"/>
          <w:bCs/>
          <w:i/>
          <w:lang w:val="en-GB"/>
        </w:rPr>
        <w:t xml:space="preserve"> </w:t>
      </w:r>
      <w:hyperlink r:id="rId8" w:history="1">
        <w:r w:rsidRPr="00DC2D4B">
          <w:rPr>
            <w:rStyle w:val="Hiperhivatkozs"/>
            <w:rFonts w:ascii="Garamond" w:hAnsi="Garamond"/>
            <w:bCs/>
            <w:lang w:val="en-GB"/>
          </w:rPr>
          <w:t>http://eumigrationlawblog.eu</w:t>
        </w:r>
      </w:hyperlink>
      <w:r>
        <w:rPr>
          <w:rFonts w:ascii="Garamond" w:hAnsi="Garamond"/>
          <w:bCs/>
          <w:lang w:val="en-GB"/>
        </w:rPr>
        <w:t xml:space="preserve"> </w:t>
      </w:r>
      <w:r w:rsidRPr="009D1262">
        <w:rPr>
          <w:rFonts w:ascii="Garamond" w:hAnsi="Garamond"/>
          <w:bCs/>
          <w:lang w:val="en-GB"/>
        </w:rPr>
        <w:t xml:space="preserve"> Published on </w:t>
      </w:r>
      <w:r>
        <w:rPr>
          <w:rFonts w:ascii="Garamond" w:hAnsi="Garamond"/>
          <w:bCs/>
          <w:lang w:val="en-GB"/>
        </w:rPr>
        <w:t>10 November 2016</w:t>
      </w:r>
    </w:p>
    <w:p w:rsidR="00242E7F" w:rsidRDefault="009D1262" w:rsidP="009D1262">
      <w:pPr>
        <w:ind w:left="708" w:hanging="708"/>
        <w:rPr>
          <w:rFonts w:ascii="Garamond" w:hAnsi="Garamond"/>
          <w:bCs/>
          <w:lang w:val="en-GB"/>
        </w:rPr>
      </w:pPr>
      <w:r w:rsidRPr="009D1262">
        <w:rPr>
          <w:rFonts w:ascii="Garamond" w:hAnsi="Garamond"/>
          <w:bCs/>
          <w:lang w:val="en-GB"/>
        </w:rPr>
        <w:t>~ Hungarian Asylum Law and Polic</w:t>
      </w:r>
      <w:r w:rsidR="00523D6C">
        <w:rPr>
          <w:rFonts w:ascii="Garamond" w:hAnsi="Garamond"/>
          <w:bCs/>
          <w:lang w:val="en-GB"/>
        </w:rPr>
        <w:t>y in 2015-2016. Securitization I</w:t>
      </w:r>
      <w:r w:rsidRPr="009D1262">
        <w:rPr>
          <w:rFonts w:ascii="Garamond" w:hAnsi="Garamond"/>
          <w:bCs/>
          <w:lang w:val="en-GB"/>
        </w:rPr>
        <w:t>nstead of Loyal Cooperation</w:t>
      </w:r>
    </w:p>
    <w:p w:rsidR="00242E7F" w:rsidRPr="00242E7F" w:rsidRDefault="00242E7F" w:rsidP="009D1262">
      <w:pPr>
        <w:ind w:left="708" w:hanging="708"/>
        <w:rPr>
          <w:rFonts w:ascii="Garamond" w:hAnsi="Garamond"/>
          <w:bCs/>
          <w:lang w:val="en-GB"/>
        </w:rPr>
      </w:pPr>
      <w:r>
        <w:rPr>
          <w:rFonts w:ascii="Garamond" w:hAnsi="Garamond"/>
          <w:bCs/>
          <w:lang w:val="en-GB"/>
        </w:rPr>
        <w:tab/>
      </w:r>
      <w:r w:rsidRPr="00242E7F">
        <w:rPr>
          <w:rFonts w:ascii="Garamond" w:hAnsi="Garamond"/>
          <w:bCs/>
          <w:i/>
          <w:lang w:val="en-GB"/>
        </w:rPr>
        <w:t>German Law Journal</w:t>
      </w:r>
      <w:r>
        <w:rPr>
          <w:rFonts w:ascii="Garamond" w:hAnsi="Garamond"/>
          <w:bCs/>
          <w:i/>
          <w:lang w:val="en-GB"/>
        </w:rPr>
        <w:t xml:space="preserve"> </w:t>
      </w:r>
      <w:r>
        <w:rPr>
          <w:rFonts w:ascii="Garamond" w:hAnsi="Garamond"/>
          <w:bCs/>
          <w:lang w:val="en-GB"/>
        </w:rPr>
        <w:t>Vol. 17, (2016) No. 6, pp</w:t>
      </w:r>
      <w:r w:rsidR="00523D6C">
        <w:rPr>
          <w:rFonts w:ascii="Garamond" w:hAnsi="Garamond"/>
          <w:bCs/>
          <w:lang w:val="en-GB"/>
        </w:rPr>
        <w:t xml:space="preserve">. </w:t>
      </w:r>
      <w:r>
        <w:rPr>
          <w:rFonts w:ascii="Garamond" w:hAnsi="Garamond"/>
          <w:bCs/>
          <w:lang w:val="en-GB"/>
        </w:rPr>
        <w:t>1032 - 1081</w:t>
      </w:r>
    </w:p>
    <w:p w:rsidR="009D1262" w:rsidRDefault="009D1262" w:rsidP="009D1262">
      <w:pPr>
        <w:ind w:left="708" w:hanging="708"/>
        <w:rPr>
          <w:rFonts w:ascii="Garamond" w:hAnsi="Garamond"/>
          <w:bCs/>
          <w:lang w:val="en-GB"/>
        </w:rPr>
      </w:pPr>
      <w:r w:rsidRPr="009D1262">
        <w:rPr>
          <w:rFonts w:ascii="Garamond" w:hAnsi="Garamond"/>
          <w:bCs/>
          <w:lang w:val="en-GB"/>
        </w:rPr>
        <w:t xml:space="preserve"> ~  </w:t>
      </w:r>
      <w:r w:rsidRPr="00242E7F">
        <w:rPr>
          <w:rFonts w:ascii="Garamond" w:hAnsi="Garamond"/>
          <w:bCs/>
          <w:i/>
          <w:lang w:val="en-GB"/>
        </w:rPr>
        <w:t>In whose interest? Shadows over the Hungarian Residency Bond Program</w:t>
      </w:r>
      <w:r w:rsidRPr="009D1262">
        <w:rPr>
          <w:rFonts w:ascii="Garamond" w:hAnsi="Garamond"/>
          <w:bCs/>
          <w:lang w:val="en-GB"/>
        </w:rPr>
        <w:t xml:space="preserve">  (with the contribution of Miklós Ligeti and József Péter Martin) </w:t>
      </w:r>
      <w:r w:rsidR="00242E7F">
        <w:rPr>
          <w:rFonts w:ascii="Garamond" w:hAnsi="Garamond"/>
          <w:bCs/>
          <w:lang w:val="en-GB"/>
        </w:rPr>
        <w:t>Investment Migration Council – Transparency Int</w:t>
      </w:r>
      <w:r w:rsidR="001F420A">
        <w:rPr>
          <w:rFonts w:ascii="Garamond" w:hAnsi="Garamond"/>
          <w:bCs/>
          <w:lang w:val="en-GB"/>
        </w:rPr>
        <w:t>ernational Hungary, Geneva, 2016</w:t>
      </w:r>
      <w:r w:rsidR="00242E7F">
        <w:rPr>
          <w:rFonts w:ascii="Garamond" w:hAnsi="Garamond"/>
          <w:bCs/>
          <w:lang w:val="en-GB"/>
        </w:rPr>
        <w:t>, 114 p.</w:t>
      </w:r>
    </w:p>
    <w:p w:rsidR="001F420A" w:rsidRPr="001F420A" w:rsidRDefault="001F420A" w:rsidP="009D1262">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Az Európai Unió tagállamai és a menekültek ki (nem) bízhat a másikban? </w:t>
      </w:r>
      <w:r>
        <w:rPr>
          <w:rFonts w:ascii="Garamond" w:hAnsi="Garamond"/>
          <w:bCs/>
          <w:i/>
          <w:lang w:val="en-GB"/>
        </w:rPr>
        <w:t xml:space="preserve">Mozgó Világ </w:t>
      </w:r>
      <w:r w:rsidRPr="001F420A">
        <w:rPr>
          <w:rFonts w:ascii="Garamond" w:hAnsi="Garamond"/>
          <w:bCs/>
          <w:lang w:val="en-GB"/>
        </w:rPr>
        <w:t xml:space="preserve">42. </w:t>
      </w:r>
      <w:r>
        <w:rPr>
          <w:rFonts w:ascii="Garamond" w:hAnsi="Garamond"/>
          <w:bCs/>
          <w:lang w:val="en-GB"/>
        </w:rPr>
        <w:t xml:space="preserve">évf. </w:t>
      </w:r>
      <w:r w:rsidRPr="001F420A">
        <w:rPr>
          <w:rFonts w:ascii="Garamond" w:hAnsi="Garamond"/>
          <w:bCs/>
          <w:lang w:val="en-GB"/>
        </w:rPr>
        <w:t xml:space="preserve">2016/10, </w:t>
      </w:r>
      <w:r>
        <w:rPr>
          <w:rFonts w:ascii="Garamond" w:hAnsi="Garamond"/>
          <w:bCs/>
          <w:lang w:val="en-GB"/>
        </w:rPr>
        <w:t>47 – 66. old</w:t>
      </w:r>
    </w:p>
    <w:p w:rsidR="009D1262" w:rsidRDefault="009D1262" w:rsidP="009D1262">
      <w:pPr>
        <w:ind w:left="708" w:hanging="708"/>
        <w:rPr>
          <w:rFonts w:ascii="Garamond" w:hAnsi="Garamond"/>
          <w:bCs/>
          <w:lang w:val="en-GB"/>
        </w:rPr>
      </w:pPr>
      <w:r w:rsidRPr="009D1262">
        <w:rPr>
          <w:rFonts w:ascii="Garamond" w:hAnsi="Garamond"/>
          <w:bCs/>
          <w:lang w:val="en-GB"/>
        </w:rPr>
        <w:t xml:space="preserve">~ The EU member states and the refugee: who should (not) trust the other? A view from the shadow of the razor-fence, in </w:t>
      </w:r>
      <w:r w:rsidR="007E2189">
        <w:rPr>
          <w:rFonts w:ascii="Garamond" w:hAnsi="Garamond"/>
          <w:bCs/>
          <w:lang w:val="en-GB"/>
        </w:rPr>
        <w:t xml:space="preserve">Ursula Baatz &amp; Gudrun Biffi (Eds.) </w:t>
      </w:r>
      <w:r w:rsidRPr="007E2189">
        <w:rPr>
          <w:rFonts w:ascii="Garamond" w:hAnsi="Garamond"/>
          <w:bCs/>
          <w:i/>
          <w:lang w:val="en-GB"/>
        </w:rPr>
        <w:t>Vertrauen in unsicheren Zeiten. Optionen für die Zukunft</w:t>
      </w:r>
      <w:r w:rsidRPr="009D1262">
        <w:rPr>
          <w:rFonts w:ascii="Garamond" w:hAnsi="Garamond"/>
          <w:bCs/>
          <w:lang w:val="en-GB"/>
        </w:rPr>
        <w:t>. Tagungsband zum Symposion Dürnstein 2016 NÖ Forschungs- und Bildungsges.m.b.H und Donau-Universität Krems, Krems, 2016</w:t>
      </w:r>
      <w:r w:rsidR="007E2189">
        <w:rPr>
          <w:rFonts w:ascii="Garamond" w:hAnsi="Garamond"/>
          <w:bCs/>
          <w:lang w:val="en-GB"/>
        </w:rPr>
        <w:t>, pp. 105-118</w:t>
      </w:r>
    </w:p>
    <w:p w:rsidR="009619D7" w:rsidRDefault="009619D7" w:rsidP="009D1262">
      <w:pPr>
        <w:ind w:left="708" w:hanging="708"/>
        <w:rPr>
          <w:rFonts w:ascii="Garamond" w:hAnsi="Garamond"/>
          <w:bCs/>
          <w:lang w:val="en-GB"/>
        </w:rPr>
      </w:pPr>
    </w:p>
    <w:p w:rsidR="009D1262" w:rsidRPr="009D1262" w:rsidRDefault="009D1262" w:rsidP="009D1262">
      <w:pPr>
        <w:jc w:val="center"/>
        <w:rPr>
          <w:rFonts w:ascii="Garamond" w:hAnsi="Garamond"/>
          <w:bCs/>
          <w:lang w:val="en-GB"/>
        </w:rPr>
      </w:pPr>
      <w:r>
        <w:rPr>
          <w:rFonts w:ascii="Garamond" w:hAnsi="Garamond"/>
          <w:b/>
          <w:bCs/>
          <w:color w:val="auto"/>
        </w:rPr>
        <w:t>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xml:space="preserve">~ (With Kees Groenendijk) </w:t>
      </w:r>
      <w:r w:rsidRPr="00242E7F">
        <w:rPr>
          <w:rFonts w:ascii="Garamond" w:hAnsi="Garamond"/>
          <w:bCs/>
          <w:i/>
          <w:lang w:val="en-GB"/>
        </w:rPr>
        <w:t>Hungary’s appeal against relocation to the CJEU: upfront attack or rear guard battle? EU Immigration and Asylum Law and Policy</w:t>
      </w:r>
      <w:r w:rsidRPr="009D1262">
        <w:rPr>
          <w:rFonts w:ascii="Garamond" w:hAnsi="Garamond"/>
          <w:bCs/>
          <w:lang w:val="en-GB"/>
        </w:rPr>
        <w:t xml:space="preserve">  </w:t>
      </w:r>
      <w:hyperlink r:id="rId9" w:history="1">
        <w:r w:rsidR="00E40EB7" w:rsidRPr="00DC2D4B">
          <w:rPr>
            <w:rStyle w:val="Hiperhivatkozs"/>
            <w:rFonts w:ascii="Garamond" w:hAnsi="Garamond"/>
            <w:bCs/>
            <w:lang w:val="en-GB"/>
          </w:rPr>
          <w:t>http://eumigrationlawblog.eu</w:t>
        </w:r>
      </w:hyperlink>
      <w:r w:rsidR="00E40EB7">
        <w:rPr>
          <w:rFonts w:ascii="Garamond" w:hAnsi="Garamond"/>
          <w:bCs/>
          <w:lang w:val="en-GB"/>
        </w:rPr>
        <w:t xml:space="preserve"> </w:t>
      </w:r>
      <w:r w:rsidRPr="009D1262">
        <w:rPr>
          <w:rFonts w:ascii="Garamond" w:hAnsi="Garamond"/>
          <w:bCs/>
          <w:lang w:val="en-GB"/>
        </w:rPr>
        <w:t>Published on 16 December 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Parallel realities: refugees seeking asylum in Europe and Hungary’s reaction EU Immigration and Asylum Law and Polic</w:t>
      </w:r>
      <w:r w:rsidR="00242E7F">
        <w:rPr>
          <w:rFonts w:ascii="Garamond" w:hAnsi="Garamond"/>
          <w:bCs/>
          <w:lang w:val="en-GB"/>
        </w:rPr>
        <w:t>y  http://eumigrationlawblog.eu</w:t>
      </w:r>
      <w:r w:rsidRPr="009D1262">
        <w:rPr>
          <w:rFonts w:ascii="Garamond" w:hAnsi="Garamond"/>
          <w:bCs/>
          <w:lang w:val="en-GB"/>
        </w:rPr>
        <w:t xml:space="preserve"> Published on 4 November 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Hungary’s hypocritical migration policy</w:t>
      </w:r>
      <w:r w:rsidR="00D06FAD">
        <w:rPr>
          <w:rFonts w:ascii="Garamond" w:hAnsi="Garamond"/>
          <w:bCs/>
          <w:lang w:val="en-GB"/>
        </w:rPr>
        <w:br/>
      </w:r>
      <w:r w:rsidRPr="009D1262">
        <w:rPr>
          <w:rFonts w:ascii="Garamond" w:hAnsi="Garamond"/>
          <w:bCs/>
          <w:lang w:val="en-GB"/>
        </w:rPr>
        <w:t xml:space="preserve"> Böll Foundation https://www.boell.de/en/2015/05/29/hungarys-hypocritical-migration-policy Published on 29 May 2015</w:t>
      </w:r>
    </w:p>
    <w:p w:rsidR="009D1262" w:rsidRDefault="009D1262" w:rsidP="009D1262">
      <w:pPr>
        <w:ind w:left="708" w:hanging="708"/>
        <w:rPr>
          <w:rFonts w:ascii="Garamond" w:hAnsi="Garamond"/>
          <w:bCs/>
          <w:lang w:val="en-GB"/>
        </w:rPr>
      </w:pPr>
      <w:r w:rsidRPr="009D1262">
        <w:rPr>
          <w:rFonts w:ascii="Garamond" w:hAnsi="Garamond"/>
          <w:bCs/>
          <w:lang w:val="en-GB"/>
        </w:rPr>
        <w:t>~ Értelmetlen, embertelen (Senseless, inhuman /on the Dublin system/)  Népszabadság 2015. március 14.</w:t>
      </w:r>
    </w:p>
    <w:p w:rsidR="007E04C5" w:rsidRDefault="007E04C5" w:rsidP="007E04C5">
      <w:pPr>
        <w:ind w:left="708" w:hanging="708"/>
        <w:rPr>
          <w:rFonts w:ascii="Garamond" w:hAnsi="Garamond"/>
          <w:bCs/>
          <w:lang w:val="en-GB"/>
        </w:rPr>
      </w:pPr>
      <w:r>
        <w:rPr>
          <w:rFonts w:ascii="Garamond" w:hAnsi="Garamond"/>
          <w:bCs/>
          <w:lang w:val="en-GB"/>
        </w:rPr>
        <w:t>~ [Jeney Petrával]</w:t>
      </w:r>
      <w:r w:rsidRPr="0079683A">
        <w:rPr>
          <w:rFonts w:ascii="Garamond" w:hAnsi="Garamond"/>
          <w:bCs/>
          <w:lang w:val="en-GB"/>
        </w:rPr>
        <w:t xml:space="preserve"> A szabadság, biztonság és jog térsége az Európai Unióban (The area of freedom, security and justice in the European Union) in: Kende Tamás – Szűcs Tamás (szerk.): </w:t>
      </w:r>
      <w:r w:rsidRPr="00D06FAD">
        <w:rPr>
          <w:rFonts w:ascii="Garamond" w:hAnsi="Garamond"/>
          <w:bCs/>
          <w:i/>
          <w:lang w:val="en-GB"/>
        </w:rPr>
        <w:t>Az Európai Unió politikái (The policies of the European Union</w:t>
      </w:r>
      <w:r>
        <w:rPr>
          <w:rFonts w:ascii="Garamond" w:hAnsi="Garamond"/>
          <w:bCs/>
          <w:lang w:val="en-GB"/>
        </w:rPr>
        <w:t xml:space="preserve">) </w:t>
      </w:r>
      <w:r w:rsidRPr="0079683A">
        <w:rPr>
          <w:rFonts w:ascii="Garamond" w:hAnsi="Garamond"/>
          <w:bCs/>
          <w:lang w:val="en-GB"/>
        </w:rPr>
        <w:t>Complex</w:t>
      </w:r>
      <w:r>
        <w:rPr>
          <w:rFonts w:ascii="Garamond" w:hAnsi="Garamond"/>
          <w:bCs/>
          <w:lang w:val="en-GB"/>
        </w:rPr>
        <w:t xml:space="preserve"> (Wolters Kluwer) Budapest, 2015</w:t>
      </w:r>
      <w:r w:rsidRPr="0079683A">
        <w:rPr>
          <w:rFonts w:ascii="Garamond" w:hAnsi="Garamond"/>
          <w:bCs/>
          <w:lang w:val="en-GB"/>
        </w:rPr>
        <w:t>.</w:t>
      </w:r>
      <w:r>
        <w:rPr>
          <w:rFonts w:ascii="Garamond" w:hAnsi="Garamond"/>
          <w:bCs/>
          <w:lang w:val="en-GB"/>
        </w:rPr>
        <w:t xml:space="preserve"> pp 497 – 582</w:t>
      </w:r>
    </w:p>
    <w:p w:rsidR="007E04C5" w:rsidRDefault="007E04C5" w:rsidP="007E04C5">
      <w:pPr>
        <w:ind w:left="708" w:hanging="708"/>
        <w:rPr>
          <w:rFonts w:ascii="Garamond" w:hAnsi="Garamond"/>
          <w:lang w:val="en-GB"/>
        </w:rPr>
      </w:pPr>
      <w:r w:rsidRPr="0079683A">
        <w:rPr>
          <w:rFonts w:ascii="Garamond" w:hAnsi="Garamond"/>
          <w:b/>
          <w:bCs/>
          <w:lang w:val="en-GB"/>
        </w:rPr>
        <w:t>~</w:t>
      </w:r>
      <w:r w:rsidRPr="0079683A">
        <w:rPr>
          <w:rFonts w:ascii="Garamond" w:hAnsi="Garamond"/>
          <w:i/>
          <w:iCs/>
          <w:lang w:val="en-GB"/>
        </w:rPr>
        <w:t>The Refugee Law Reader</w:t>
      </w:r>
      <w:r w:rsidRPr="0079683A">
        <w:rPr>
          <w:rFonts w:ascii="Garamond" w:hAnsi="Garamond"/>
          <w:lang w:val="en-GB"/>
        </w:rPr>
        <w:t xml:space="preserve">. </w:t>
      </w:r>
      <w:r w:rsidRPr="0079683A">
        <w:rPr>
          <w:rFonts w:ascii="Garamond" w:hAnsi="Garamond"/>
          <w:i/>
          <w:iCs/>
          <w:lang w:val="en-GB"/>
        </w:rPr>
        <w:t>Cases, Documents and Materials</w:t>
      </w:r>
      <w:r w:rsidRPr="0079683A">
        <w:rPr>
          <w:rFonts w:ascii="Garamond" w:hAnsi="Garamond"/>
          <w:lang w:val="en-GB"/>
        </w:rPr>
        <w:t>. Author and editor with  Alice Edwards, Maryellen Fullerton, Ma</w:t>
      </w:r>
      <w:r>
        <w:rPr>
          <w:rFonts w:ascii="Garamond" w:hAnsi="Garamond"/>
          <w:lang w:val="en-GB"/>
        </w:rPr>
        <w:t>deline Garlick,</w:t>
      </w:r>
      <w:r w:rsidRPr="0079683A">
        <w:rPr>
          <w:rFonts w:ascii="Garamond" w:hAnsi="Garamond"/>
          <w:lang w:val="en-GB"/>
        </w:rPr>
        <w:t xml:space="preserve">  Elspeth Guild, Heléne Lambert, Silvie Sarolea, Jens Vedsted-Hansen, Budapest – Copenhagen 7. edition., www.refugeelawreader.org and Budapest, Hungarian Helsinki  Committee </w:t>
      </w:r>
    </w:p>
    <w:p w:rsidR="007E04C5" w:rsidRPr="00B534B5" w:rsidRDefault="00B60419" w:rsidP="007E04C5">
      <w:pPr>
        <w:ind w:left="708" w:hanging="708"/>
        <w:rPr>
          <w:rFonts w:ascii="Garamond" w:hAnsi="Garamond"/>
          <w:b/>
          <w:bCs/>
          <w:color w:val="auto"/>
        </w:rPr>
      </w:pPr>
      <w:r w:rsidRPr="0079683A">
        <w:rPr>
          <w:rFonts w:ascii="Garamond" w:hAnsi="Garamond"/>
          <w:b/>
          <w:bCs/>
          <w:lang w:val="en-GB"/>
        </w:rPr>
        <w:t>~</w:t>
      </w:r>
      <w:r>
        <w:rPr>
          <w:rFonts w:ascii="Garamond" w:hAnsi="Garamond"/>
          <w:b/>
          <w:bCs/>
          <w:lang w:val="en-GB"/>
        </w:rPr>
        <w:t xml:space="preserve"> </w:t>
      </w:r>
      <w:r w:rsidRPr="00B60419">
        <w:rPr>
          <w:rFonts w:ascii="Garamond" w:hAnsi="Garamond"/>
          <w:bCs/>
          <w:lang w:val="en-GB"/>
        </w:rPr>
        <w:t>Kvóta, felelősség</w:t>
      </w:r>
      <w:r>
        <w:rPr>
          <w:rFonts w:ascii="Garamond" w:hAnsi="Garamond"/>
          <w:bCs/>
          <w:lang w:val="en-GB"/>
        </w:rPr>
        <w:t xml:space="preserve">, Javaslatok a menekültügy közössé tételére (Quotas and responsibility. Suggestions for making asylum a common /shared/ issue) in: Csáki Judit: </w:t>
      </w:r>
      <w:r w:rsidRPr="00B60419">
        <w:rPr>
          <w:rFonts w:ascii="Garamond" w:hAnsi="Garamond"/>
          <w:bCs/>
          <w:i/>
          <w:lang w:val="en-GB"/>
        </w:rPr>
        <w:t>Alföldi Róbert Magánügyeim</w:t>
      </w:r>
      <w:r>
        <w:rPr>
          <w:rFonts w:ascii="Garamond" w:hAnsi="Garamond"/>
          <w:bCs/>
          <w:i/>
          <w:lang w:val="en-GB"/>
        </w:rPr>
        <w:t xml:space="preserve"> </w:t>
      </w:r>
      <w:r>
        <w:rPr>
          <w:rFonts w:ascii="Garamond" w:hAnsi="Garamond"/>
          <w:bCs/>
          <w:lang w:val="en-GB"/>
        </w:rPr>
        <w:t>Libri, Budapest, 2015, 182 – 190. Eredetileg: ÉS, vol. LIX. (2015) No. 22, p. 10</w:t>
      </w:r>
      <w:r w:rsidR="009817BF">
        <w:rPr>
          <w:rFonts w:ascii="Garamond" w:hAnsi="Garamond"/>
          <w:lang w:val="en-GB"/>
        </w:rPr>
        <w:t>.</w:t>
      </w:r>
      <w:r w:rsidR="009817BF">
        <w:rPr>
          <w:rFonts w:ascii="Garamond" w:hAnsi="Garamond"/>
          <w:lang w:val="en-GB"/>
        </w:rPr>
        <w:br/>
      </w:r>
    </w:p>
    <w:p w:rsidR="00D21209" w:rsidRDefault="00D21209" w:rsidP="00D21209">
      <w:pPr>
        <w:jc w:val="center"/>
        <w:rPr>
          <w:rFonts w:ascii="Garamond" w:hAnsi="Garamond"/>
          <w:b/>
          <w:lang w:val="en-GB"/>
        </w:rPr>
      </w:pPr>
      <w:r w:rsidRPr="0079683A">
        <w:rPr>
          <w:rFonts w:ascii="Garamond" w:hAnsi="Garamond"/>
          <w:b/>
          <w:lang w:val="en-GB"/>
        </w:rPr>
        <w:lastRenderedPageBreak/>
        <w:t>2014</w:t>
      </w:r>
    </w:p>
    <w:p w:rsidR="00D21209" w:rsidRPr="0079683A" w:rsidRDefault="007E04C5" w:rsidP="007E04C5">
      <w:pPr>
        <w:ind w:left="708" w:hanging="708"/>
        <w:jc w:val="both"/>
        <w:rPr>
          <w:rFonts w:ascii="Garamond" w:hAnsi="Garamond"/>
          <w:b/>
          <w:bCs/>
          <w:lang w:val="en-GB"/>
        </w:rPr>
      </w:pPr>
      <w:r w:rsidRPr="00915E0A">
        <w:rPr>
          <w:rFonts w:ascii="Garamond" w:hAnsi="Garamond"/>
          <w:bCs/>
          <w:lang w:val="en-GB"/>
        </w:rPr>
        <w:t xml:space="preserve">~ (With Judit Tóth and András Kovács) </w:t>
      </w:r>
      <w:r>
        <w:rPr>
          <w:rFonts w:ascii="Garamond" w:hAnsi="Garamond"/>
          <w:bCs/>
          <w:lang w:val="en-GB"/>
        </w:rPr>
        <w:t xml:space="preserve">“A Kúrián nincsenek menekültügyek” – a menekültügyi joggyakorlatot elemző csoport jelentésének margójára. (There are no refugee cases at the Kúria /Supreme Court/ - notes on the margin of the report of the group analysing refugee jurisprudence) </w:t>
      </w:r>
      <w:r>
        <w:rPr>
          <w:rFonts w:ascii="Garamond" w:hAnsi="Garamond"/>
          <w:bCs/>
          <w:i/>
          <w:lang w:val="en-GB"/>
        </w:rPr>
        <w:t xml:space="preserve">Acta Humana, </w:t>
      </w:r>
      <w:r>
        <w:rPr>
          <w:rFonts w:ascii="Garamond" w:hAnsi="Garamond"/>
          <w:bCs/>
          <w:lang w:val="en-GB"/>
        </w:rPr>
        <w:t>Új folyam II 2014/3 sz. 39 – 56. old.</w:t>
      </w:r>
    </w:p>
    <w:p w:rsidR="00D21209" w:rsidRPr="0079683A" w:rsidRDefault="00D21209" w:rsidP="00D21209">
      <w:pPr>
        <w:ind w:left="708" w:hanging="708"/>
        <w:jc w:val="both"/>
        <w:rPr>
          <w:rFonts w:ascii="Garamond" w:hAnsi="Garamond"/>
          <w:bCs/>
          <w:lang w:val="en-GB"/>
        </w:rPr>
      </w:pPr>
      <w:r w:rsidRPr="0079683A">
        <w:rPr>
          <w:rFonts w:ascii="Garamond" w:hAnsi="Garamond"/>
          <w:b/>
          <w:bCs/>
          <w:lang w:val="en-GB"/>
        </w:rPr>
        <w:t>~</w:t>
      </w:r>
      <w:r>
        <w:rPr>
          <w:rFonts w:ascii="Garamond" w:hAnsi="Garamond"/>
          <w:lang w:val="en-GB"/>
        </w:rPr>
        <w:t xml:space="preserve"> </w:t>
      </w:r>
      <w:r w:rsidRPr="0079683A">
        <w:rPr>
          <w:rFonts w:ascii="Garamond" w:hAnsi="Garamond"/>
          <w:lang w:val="en-GB"/>
        </w:rPr>
        <w:t>Nationality as a stigma. The drawbacks of nationality /What do I hav</w:t>
      </w:r>
      <w:r w:rsidR="00A16780">
        <w:rPr>
          <w:rFonts w:ascii="Garamond" w:hAnsi="Garamond"/>
          <w:lang w:val="en-GB"/>
        </w:rPr>
        <w:t>e to do with the book-burners?/</w:t>
      </w:r>
      <w:r w:rsidRPr="0079683A">
        <w:rPr>
          <w:rFonts w:ascii="Garamond" w:hAnsi="Garamond"/>
          <w:lang w:val="en-GB"/>
        </w:rPr>
        <w:t xml:space="preserve"> </w:t>
      </w:r>
      <w:r>
        <w:rPr>
          <w:rFonts w:ascii="Garamond" w:hAnsi="Garamond"/>
          <w:lang w:val="en-GB"/>
        </w:rPr>
        <w:t xml:space="preserve">Under publication with </w:t>
      </w:r>
      <w:r w:rsidRPr="0079683A">
        <w:rPr>
          <w:rFonts w:ascii="Garamond" w:hAnsi="Garamond"/>
          <w:lang w:val="en-GB"/>
        </w:rPr>
        <w:t xml:space="preserve"> </w:t>
      </w:r>
      <w:r>
        <w:rPr>
          <w:rFonts w:ascii="Garamond" w:hAnsi="Garamond"/>
          <w:bCs/>
          <w:i/>
          <w:lang w:val="en-GB"/>
        </w:rPr>
        <w:t>Corvinus Journal of S</w:t>
      </w:r>
      <w:r w:rsidRPr="0079683A">
        <w:rPr>
          <w:rFonts w:ascii="Garamond" w:hAnsi="Garamond"/>
          <w:bCs/>
          <w:i/>
          <w:lang w:val="en-GB"/>
        </w:rPr>
        <w:t>ociology and Social Policy</w:t>
      </w:r>
      <w:r w:rsidR="007E04C5">
        <w:rPr>
          <w:rFonts w:ascii="Garamond" w:hAnsi="Garamond"/>
          <w:bCs/>
          <w:lang w:val="en-GB"/>
        </w:rPr>
        <w:t xml:space="preserve">, vol. 5 (2014) No. 2, pp </w:t>
      </w:r>
      <w:r w:rsidR="007E04C5" w:rsidRPr="00384119">
        <w:rPr>
          <w:rFonts w:ascii="Garamond" w:hAnsi="Garamond"/>
          <w:bCs/>
          <w:lang w:val="en-GB"/>
        </w:rPr>
        <w:t>31–64</w:t>
      </w:r>
    </w:p>
    <w:p w:rsidR="00D21209" w:rsidRPr="0079683A" w:rsidRDefault="00D21209" w:rsidP="00D21209">
      <w:pPr>
        <w:ind w:left="708" w:hanging="708"/>
        <w:jc w:val="both"/>
        <w:rPr>
          <w:rFonts w:ascii="Garamond" w:hAnsi="Garamond"/>
          <w:lang w:val="en-GB"/>
        </w:rPr>
      </w:pPr>
      <w:r w:rsidRPr="0079683A">
        <w:rPr>
          <w:rFonts w:ascii="Garamond" w:hAnsi="Garamond"/>
          <w:b/>
          <w:bCs/>
          <w:lang w:val="en-GB"/>
        </w:rPr>
        <w:t xml:space="preserve">~ </w:t>
      </w:r>
      <w:r w:rsidRPr="0079683A">
        <w:rPr>
          <w:rFonts w:ascii="Garamond" w:hAnsi="Garamond"/>
          <w:lang w:val="en-GB"/>
        </w:rPr>
        <w:t xml:space="preserve">Az állampolgárság mint stigma: az állampolgárság hátrányai (Mi közöm a könyvégetőkhöz?) (Nationality as a stigma. The drawbacks of nationality /What do I have to do with the book-burners?/)  </w:t>
      </w:r>
      <w:r w:rsidRPr="0079683A">
        <w:rPr>
          <w:rFonts w:ascii="Garamond" w:hAnsi="Garamond"/>
          <w:i/>
          <w:lang w:val="en-GB"/>
        </w:rPr>
        <w:t>Regio</w:t>
      </w:r>
      <w:r w:rsidRPr="0079683A">
        <w:rPr>
          <w:rFonts w:ascii="Garamond" w:hAnsi="Garamond"/>
          <w:lang w:val="en-GB"/>
        </w:rPr>
        <w:t xml:space="preserve">, </w:t>
      </w:r>
      <w:r>
        <w:rPr>
          <w:rFonts w:ascii="Garamond" w:hAnsi="Garamond"/>
          <w:lang w:val="en-GB"/>
        </w:rPr>
        <w:t>közlés alatt</w:t>
      </w:r>
    </w:p>
    <w:p w:rsidR="00D21209" w:rsidRPr="0079683A" w:rsidRDefault="00D21209" w:rsidP="00D21209">
      <w:pPr>
        <w:ind w:left="708" w:hanging="708"/>
        <w:rPr>
          <w:rFonts w:ascii="Garamond" w:hAnsi="Garamond"/>
          <w:b/>
          <w:bCs/>
          <w:szCs w:val="32"/>
          <w:lang w:val="en-GB"/>
        </w:rPr>
      </w:pPr>
      <w:r w:rsidRPr="0079683A">
        <w:rPr>
          <w:rFonts w:ascii="Garamond" w:hAnsi="Garamond"/>
          <w:b/>
          <w:bCs/>
          <w:lang w:val="en-GB"/>
        </w:rPr>
        <w:t xml:space="preserve">~ </w:t>
      </w:r>
      <w:r>
        <w:rPr>
          <w:rFonts w:ascii="Garamond" w:hAnsi="Garamond"/>
          <w:bCs/>
          <w:lang w:val="en-GB"/>
        </w:rPr>
        <w:t xml:space="preserve">(Szerzőtársakkal) </w:t>
      </w:r>
      <w:r w:rsidRPr="0079683A">
        <w:rPr>
          <w:rFonts w:ascii="Garamond" w:hAnsi="Garamond"/>
          <w:bCs/>
          <w:i/>
          <w:lang w:val="en-GB"/>
        </w:rPr>
        <w:t>Nemzetközi jog (International Law)</w:t>
      </w:r>
      <w:r w:rsidRPr="0079683A">
        <w:rPr>
          <w:rFonts w:ascii="Garamond" w:hAnsi="Garamond"/>
          <w:b/>
          <w:bCs/>
          <w:lang w:val="en-GB"/>
        </w:rPr>
        <w:t xml:space="preserve"> </w:t>
      </w:r>
      <w:r w:rsidRPr="0079683A">
        <w:rPr>
          <w:rFonts w:ascii="Garamond" w:hAnsi="Garamond"/>
          <w:bCs/>
          <w:lang w:val="en-GB"/>
        </w:rPr>
        <w:t xml:space="preserve">Complex (Wolters Kluwer) Budapest, 2014. 885 </w:t>
      </w:r>
      <w:r>
        <w:rPr>
          <w:rFonts w:ascii="Garamond" w:hAnsi="Garamond"/>
          <w:bCs/>
          <w:lang w:val="en-GB"/>
        </w:rPr>
        <w:t xml:space="preserve">old. </w:t>
      </w:r>
      <w:r w:rsidRPr="0079683A">
        <w:rPr>
          <w:rFonts w:ascii="Garamond" w:hAnsi="Garamond"/>
          <w:bCs/>
          <w:lang w:val="en-GB"/>
        </w:rPr>
        <w:t xml:space="preserve"> (</w:t>
      </w:r>
      <w:r>
        <w:rPr>
          <w:rFonts w:ascii="Garamond" w:hAnsi="Garamond"/>
          <w:bCs/>
          <w:lang w:val="en-GB"/>
        </w:rPr>
        <w:t>Körülbelül 200 oldal szerzője az egész kötet társszerkesztője</w:t>
      </w:r>
      <w:r w:rsidR="007E04C5">
        <w:rPr>
          <w:rFonts w:ascii="Garamond" w:hAnsi="Garamond"/>
          <w:bCs/>
          <w:lang w:val="en-GB"/>
        </w:rPr>
        <w:t>/Author of about 200 pages, co-editor of the whole volume</w:t>
      </w:r>
      <w:r>
        <w:rPr>
          <w:rFonts w:ascii="Garamond" w:hAnsi="Garamond"/>
          <w:bCs/>
          <w:lang w:val="en-GB"/>
        </w:rPr>
        <w:t>)</w:t>
      </w:r>
    </w:p>
    <w:p w:rsidR="00D21209" w:rsidRPr="0079683A" w:rsidRDefault="00D21209" w:rsidP="00D21209">
      <w:pPr>
        <w:jc w:val="center"/>
        <w:rPr>
          <w:rFonts w:ascii="Garamond" w:hAnsi="Garamond"/>
          <w:b/>
          <w:bCs/>
          <w:szCs w:val="32"/>
          <w:lang w:val="en-GB"/>
        </w:rPr>
      </w:pPr>
    </w:p>
    <w:p w:rsidR="00D21209" w:rsidRPr="0079683A" w:rsidRDefault="00D21209" w:rsidP="00D21209">
      <w:pPr>
        <w:jc w:val="center"/>
        <w:rPr>
          <w:rFonts w:ascii="Garamond" w:hAnsi="Garamond"/>
          <w:b/>
          <w:bCs/>
          <w:szCs w:val="32"/>
          <w:lang w:val="en-GB"/>
        </w:rPr>
      </w:pPr>
      <w:r w:rsidRPr="0079683A">
        <w:rPr>
          <w:rFonts w:ascii="Garamond" w:hAnsi="Garamond"/>
          <w:b/>
          <w:bCs/>
          <w:szCs w:val="32"/>
          <w:lang w:val="en-GB"/>
        </w:rPr>
        <w:t>2013</w:t>
      </w:r>
    </w:p>
    <w:p w:rsidR="00D21209" w:rsidRPr="0079683A" w:rsidRDefault="00D21209" w:rsidP="00D21209">
      <w:pPr>
        <w:ind w:left="720" w:hanging="720"/>
        <w:jc w:val="both"/>
        <w:rPr>
          <w:rFonts w:ascii="Garamond" w:hAnsi="Garamond"/>
          <w:lang w:val="en-GB"/>
        </w:rPr>
      </w:pPr>
      <w:r w:rsidRPr="0079683A">
        <w:rPr>
          <w:rFonts w:ascii="Garamond" w:hAnsi="Garamond"/>
          <w:b/>
          <w:bCs/>
          <w:lang w:val="en-GB"/>
        </w:rPr>
        <w:t>~</w:t>
      </w:r>
      <w:r w:rsidRPr="0079683A">
        <w:rPr>
          <w:rFonts w:ascii="Garamond" w:hAnsi="Garamond"/>
          <w:lang w:val="en-GB"/>
        </w:rPr>
        <w:t xml:space="preserve"> “Indeed why? Thoughts on the reasons and motivations for protecting refugees”, in: Kristiansen, Bettina Lemann;  Schaumburg-Müller, Sten; Gammeltoft-Hansen, Thomas; Elisabeth Koch, Ida (eds):  </w:t>
      </w:r>
      <w:r w:rsidRPr="0079683A">
        <w:rPr>
          <w:rFonts w:ascii="Garamond" w:hAnsi="Garamond"/>
          <w:i/>
          <w:lang w:val="en-GB"/>
        </w:rPr>
        <w:t>Protecting the Rights of Others. Festskrift til Jens Vedsted-Hansen</w:t>
      </w:r>
      <w:r w:rsidRPr="0079683A">
        <w:rPr>
          <w:rFonts w:ascii="Garamond" w:hAnsi="Garamond"/>
          <w:lang w:val="en-GB"/>
        </w:rPr>
        <w:t>, Copenhagen, DJØF Publishing,  2013. p. 583 - 607</w:t>
      </w:r>
    </w:p>
    <w:p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 xml:space="preserve">A menekültek védelmének lehetséges indokairól  (On possible reasons for protecting refugees) </w:t>
      </w:r>
      <w:r w:rsidRPr="0079683A">
        <w:rPr>
          <w:rFonts w:ascii="Garamond" w:hAnsi="Garamond"/>
          <w:bCs/>
          <w:i/>
          <w:lang w:val="en-GB"/>
        </w:rPr>
        <w:t xml:space="preserve">Fundamentum, </w:t>
      </w:r>
      <w:r w:rsidRPr="0079683A">
        <w:rPr>
          <w:rFonts w:ascii="Garamond" w:hAnsi="Garamond"/>
          <w:bCs/>
          <w:lang w:val="en-GB"/>
        </w:rPr>
        <w:t xml:space="preserve"> 2013/2, 5 - 20. old</w:t>
      </w:r>
    </w:p>
    <w:p w:rsidR="00D21209" w:rsidRPr="0079683A" w:rsidRDefault="00D21209" w:rsidP="00D21209">
      <w:pPr>
        <w:ind w:firstLine="348"/>
        <w:rPr>
          <w:rFonts w:ascii="Garamond" w:hAnsi="Garamond"/>
          <w:bCs/>
          <w:lang w:val="en-GB"/>
        </w:rPr>
      </w:pPr>
      <w:r>
        <w:rPr>
          <w:rFonts w:ascii="Garamond" w:hAnsi="Garamond"/>
          <w:bCs/>
          <w:lang w:val="en-GB"/>
        </w:rPr>
        <w:t>Rövid változata:</w:t>
      </w:r>
      <w:r w:rsidRPr="0079683A">
        <w:rPr>
          <w:rFonts w:ascii="Garamond" w:hAnsi="Garamond"/>
          <w:bCs/>
          <w:lang w:val="en-GB"/>
        </w:rPr>
        <w:t xml:space="preserve"> </w:t>
      </w:r>
      <w:r w:rsidRPr="0079683A">
        <w:rPr>
          <w:rFonts w:ascii="Garamond" w:hAnsi="Garamond"/>
          <w:bCs/>
          <w:i/>
          <w:lang w:val="en-GB"/>
        </w:rPr>
        <w:t>Élet- és Irodalom</w:t>
      </w:r>
      <w:r w:rsidRPr="0079683A">
        <w:rPr>
          <w:rFonts w:ascii="Garamond" w:hAnsi="Garamond"/>
          <w:bCs/>
          <w:lang w:val="en-GB"/>
        </w:rPr>
        <w:t>, vol LVII (2013) No 50, p 5</w:t>
      </w:r>
    </w:p>
    <w:p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Menekültek a migrációs stratégiában</w:t>
      </w:r>
      <w:r w:rsidRPr="0079683A">
        <w:rPr>
          <w:rFonts w:ascii="Garamond" w:hAnsi="Garamond"/>
          <w:b/>
          <w:bCs/>
          <w:lang w:val="en-GB"/>
        </w:rPr>
        <w:t xml:space="preserve"> </w:t>
      </w:r>
      <w:r w:rsidRPr="0079683A">
        <w:rPr>
          <w:rFonts w:ascii="Garamond" w:hAnsi="Garamond"/>
          <w:bCs/>
          <w:lang w:val="en-GB"/>
        </w:rPr>
        <w:t xml:space="preserve">(Refugees in the strategy on migration) Panel discussion at the Hungarian Academy of Sciences - written text in: </w:t>
      </w:r>
      <w:r w:rsidRPr="0079683A">
        <w:rPr>
          <w:rFonts w:ascii="Garamond" w:hAnsi="Garamond"/>
          <w:bCs/>
          <w:i/>
          <w:lang w:val="en-GB"/>
        </w:rPr>
        <w:t xml:space="preserve">Fundamentum, </w:t>
      </w:r>
      <w:r w:rsidRPr="0079683A">
        <w:rPr>
          <w:rFonts w:ascii="Garamond" w:hAnsi="Garamond"/>
          <w:bCs/>
          <w:lang w:val="en-GB"/>
        </w:rPr>
        <w:t xml:space="preserve"> 2013/2, 39 - 51. old</w:t>
      </w:r>
    </w:p>
    <w:p w:rsidR="001204EF" w:rsidRDefault="001204EF" w:rsidP="002B324F">
      <w:pPr>
        <w:rPr>
          <w:rFonts w:ascii="Garamond" w:hAnsi="Garamond"/>
          <w:b/>
          <w:bCs/>
          <w:color w:val="auto"/>
        </w:rPr>
      </w:pPr>
    </w:p>
    <w:p w:rsidR="001204EF" w:rsidRPr="00C22B9F" w:rsidRDefault="001204EF" w:rsidP="001204EF">
      <w:pPr>
        <w:jc w:val="center"/>
        <w:rPr>
          <w:rFonts w:ascii="Garamond" w:hAnsi="Garamond"/>
          <w:b/>
          <w:bCs/>
          <w:szCs w:val="32"/>
          <w:lang w:val="en-GB"/>
        </w:rPr>
      </w:pPr>
      <w:r w:rsidRPr="00C22B9F">
        <w:rPr>
          <w:rFonts w:ascii="Garamond" w:hAnsi="Garamond"/>
          <w:b/>
          <w:bCs/>
          <w:szCs w:val="32"/>
          <w:lang w:val="en-GB"/>
        </w:rPr>
        <w:t>2012</w:t>
      </w:r>
    </w:p>
    <w:p w:rsidR="001204EF" w:rsidRPr="00C22B9F" w:rsidRDefault="001204EF" w:rsidP="00D21209">
      <w:pPr>
        <w:ind w:left="708" w:hanging="708"/>
        <w:rPr>
          <w:rFonts w:ascii="Garamond" w:hAnsi="Garamond"/>
          <w:bCs/>
          <w:szCs w:val="32"/>
          <w:lang w:val="en-GB"/>
        </w:rPr>
      </w:pPr>
      <w:r w:rsidRPr="00C22B9F">
        <w:rPr>
          <w:rFonts w:ascii="Garamond" w:hAnsi="Garamond"/>
          <w:b/>
          <w:bCs/>
          <w:lang w:val="en-GB"/>
        </w:rPr>
        <w:t>~</w:t>
      </w:r>
      <w:r w:rsidRPr="00C22B9F">
        <w:rPr>
          <w:lang w:val="en-GB"/>
        </w:rPr>
        <w:t xml:space="preserve"> </w:t>
      </w:r>
      <w:r w:rsidRPr="00C22B9F">
        <w:rPr>
          <w:rFonts w:ascii="Garamond" w:hAnsi="Garamond"/>
          <w:bCs/>
          <w:i/>
          <w:lang w:val="en-GB"/>
        </w:rPr>
        <w:t>A magyar menekültjog és menekültügy a rendszerváltozástól az Európai Unióba lépésig</w:t>
      </w:r>
      <w:r w:rsidR="006E0E44">
        <w:rPr>
          <w:rFonts w:ascii="Garamond" w:hAnsi="Garamond"/>
          <w:bCs/>
          <w:i/>
          <w:lang w:val="en-GB"/>
        </w:rPr>
        <w:t>.</w:t>
      </w:r>
      <w:r w:rsidRPr="00C22B9F">
        <w:rPr>
          <w:rFonts w:ascii="Garamond" w:hAnsi="Garamond"/>
          <w:bCs/>
          <w:i/>
          <w:lang w:val="en-GB"/>
        </w:rPr>
        <w:t xml:space="preserve"> Erkölcsi, politikai-filozófiai és jogi vizsgálódások. (Hungarian refugee law and refugee affairs from the system change in the late eighties until accession to the European Union</w:t>
      </w:r>
      <w:r w:rsidR="006E0E44">
        <w:rPr>
          <w:rFonts w:ascii="Garamond" w:hAnsi="Garamond"/>
          <w:bCs/>
          <w:i/>
          <w:lang w:val="en-GB"/>
        </w:rPr>
        <w:t>.</w:t>
      </w:r>
      <w:r w:rsidRPr="00C22B9F">
        <w:rPr>
          <w:rFonts w:ascii="Garamond" w:hAnsi="Garamond"/>
          <w:bCs/>
          <w:i/>
          <w:lang w:val="en-GB"/>
        </w:rPr>
        <w:t xml:space="preserve"> Moral, political-philosophical and legal investigations) </w:t>
      </w:r>
      <w:r w:rsidRPr="00C22B9F">
        <w:rPr>
          <w:rFonts w:ascii="Garamond" w:hAnsi="Garamond"/>
          <w:bCs/>
          <w:lang w:val="en-GB"/>
        </w:rPr>
        <w:t xml:space="preserve"> Gondolat Kiadó, Budapest, 2012,  pp. 330</w:t>
      </w:r>
    </w:p>
    <w:p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bCs/>
          <w:lang w:val="en-GB"/>
        </w:rPr>
        <w:t xml:space="preserve">Sándor Erzsébet, Szalayné and Judit Tóth: Vita a szabad költözéshez visszavezető útról  [Dispute concerning the route leading back to a freedom of movement] </w:t>
      </w:r>
      <w:r w:rsidRPr="00C22B9F">
        <w:rPr>
          <w:rFonts w:ascii="Garamond" w:hAnsi="Garamond"/>
          <w:bCs/>
          <w:i/>
          <w:lang w:val="en-GB"/>
        </w:rPr>
        <w:t>Közjogi Szemle,</w:t>
      </w:r>
      <w:r w:rsidR="00D21209">
        <w:rPr>
          <w:rFonts w:ascii="Garamond" w:hAnsi="Garamond"/>
          <w:bCs/>
          <w:i/>
          <w:lang w:val="en-GB"/>
        </w:rPr>
        <w:t xml:space="preserve"> </w:t>
      </w:r>
      <w:r w:rsidR="00D21209">
        <w:rPr>
          <w:rFonts w:ascii="Garamond" w:hAnsi="Garamond"/>
          <w:bCs/>
          <w:lang w:val="en-GB"/>
        </w:rPr>
        <w:t xml:space="preserve">2012/2, </w:t>
      </w:r>
      <w:r w:rsidRPr="00C22B9F">
        <w:rPr>
          <w:rFonts w:ascii="Garamond" w:hAnsi="Garamond"/>
          <w:bCs/>
          <w:lang w:val="en-GB"/>
        </w:rPr>
        <w:t>pp. 61-69.</w:t>
      </w:r>
    </w:p>
    <w:p w:rsidR="001204EF" w:rsidRPr="00C22B9F" w:rsidRDefault="001204EF" w:rsidP="00D21209">
      <w:pPr>
        <w:ind w:left="708" w:hanging="708"/>
        <w:rPr>
          <w:rFonts w:ascii="Garamond" w:hAnsi="Garamond"/>
          <w:lang w:val="en-GB"/>
        </w:rPr>
      </w:pPr>
      <w:r w:rsidRPr="00C22B9F">
        <w:rPr>
          <w:rFonts w:ascii="Garamond" w:hAnsi="Garamond"/>
          <w:bCs/>
          <w:lang w:val="en-GB"/>
        </w:rPr>
        <w:t xml:space="preserve">~ </w:t>
      </w:r>
      <w:r w:rsidRPr="00C22B9F">
        <w:rPr>
          <w:rFonts w:ascii="Garamond" w:hAnsi="Garamond"/>
          <w:i/>
          <w:iCs/>
          <w:lang w:val="en-GB"/>
        </w:rPr>
        <w:t>The Refugee Law Reader</w:t>
      </w:r>
      <w:r w:rsidRPr="00C22B9F">
        <w:rPr>
          <w:rFonts w:ascii="Garamond" w:hAnsi="Garamond"/>
          <w:lang w:val="en-GB"/>
        </w:rPr>
        <w:t xml:space="preserve">. </w:t>
      </w:r>
      <w:r w:rsidRPr="00C22B9F">
        <w:rPr>
          <w:rFonts w:ascii="Garamond" w:hAnsi="Garamond"/>
          <w:i/>
          <w:iCs/>
          <w:lang w:val="en-GB"/>
        </w:rPr>
        <w:t>Cases, Documents and Materials</w:t>
      </w:r>
      <w:r w:rsidRPr="00C22B9F">
        <w:rPr>
          <w:rFonts w:ascii="Garamond" w:hAnsi="Garamond"/>
          <w:lang w:val="en-GB"/>
        </w:rPr>
        <w:t xml:space="preserve">. Author and editor with Ekuru Aukot, </w:t>
      </w:r>
      <w:r>
        <w:rPr>
          <w:rFonts w:ascii="Garamond" w:hAnsi="Garamond"/>
          <w:lang w:val="en-GB"/>
        </w:rPr>
        <w:tab/>
      </w:r>
      <w:r w:rsidRPr="00C22B9F">
        <w:rPr>
          <w:rFonts w:ascii="Garamond" w:hAnsi="Garamond"/>
          <w:lang w:val="en-GB"/>
        </w:rPr>
        <w:t>Bhupinder Chimni, Rosemary Byrne, Fran</w:t>
      </w:r>
      <w:r w:rsidRPr="00C22B9F">
        <w:rPr>
          <w:rFonts w:ascii="Garamond" w:hAnsi="Garamond" w:cs="Arial"/>
          <w:lang w:val="en-GB"/>
        </w:rPr>
        <w:t>ç</w:t>
      </w:r>
      <w:r w:rsidRPr="00C22B9F">
        <w:rPr>
          <w:rFonts w:ascii="Garamond" w:hAnsi="Garamond"/>
          <w:lang w:val="en-GB"/>
        </w:rPr>
        <w:t xml:space="preserve">ois Crépeau,  Maryellen Fullerton, Madeline </w:t>
      </w:r>
      <w:r>
        <w:rPr>
          <w:rFonts w:ascii="Garamond" w:hAnsi="Garamond"/>
          <w:lang w:val="en-GB"/>
        </w:rPr>
        <w:tab/>
      </w:r>
      <w:r w:rsidRPr="00C22B9F">
        <w:rPr>
          <w:rFonts w:ascii="Garamond" w:hAnsi="Garamond"/>
          <w:lang w:val="en-GB"/>
        </w:rPr>
        <w:t>Garlick,  Elspeth Guild, Lyra Jakuvleciene,  Luis Peral, Je</w:t>
      </w:r>
      <w:r w:rsidR="00D21209">
        <w:rPr>
          <w:rFonts w:ascii="Garamond" w:hAnsi="Garamond"/>
          <w:lang w:val="en-GB"/>
        </w:rPr>
        <w:t>ns Vedsted-Hansen, . Budapest</w:t>
      </w:r>
      <w:r>
        <w:rPr>
          <w:rFonts w:ascii="Garamond" w:hAnsi="Garamond"/>
          <w:lang w:val="en-GB"/>
        </w:rPr>
        <w:tab/>
      </w:r>
      <w:r w:rsidRPr="00C22B9F">
        <w:rPr>
          <w:rFonts w:ascii="Garamond" w:hAnsi="Garamond"/>
          <w:lang w:val="en-GB"/>
        </w:rPr>
        <w:t>Dublin, 6. edition., www.refugeelawreader.org and Budapest, Hungarian</w:t>
      </w:r>
      <w:r w:rsidR="00D21209">
        <w:rPr>
          <w:rFonts w:ascii="Garamond" w:hAnsi="Garamond"/>
          <w:lang w:val="en-GB"/>
        </w:rPr>
        <w:t xml:space="preserve"> H</w:t>
      </w:r>
      <w:r w:rsidRPr="00C22B9F">
        <w:rPr>
          <w:rFonts w:ascii="Garamond" w:hAnsi="Garamond"/>
          <w:lang w:val="en-GB"/>
        </w:rPr>
        <w:t>elsinki  Committee</w:t>
      </w:r>
    </w:p>
    <w:p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lang w:val="en-GB"/>
        </w:rPr>
        <w:t xml:space="preserve">From the national border to the national eleven A (partial and partisan) appraisal of the </w:t>
      </w:r>
      <w:r>
        <w:rPr>
          <w:rFonts w:ascii="Garamond" w:hAnsi="Garamond"/>
          <w:lang w:val="en-GB"/>
        </w:rPr>
        <w:tab/>
      </w:r>
      <w:r w:rsidRPr="00C22B9F">
        <w:rPr>
          <w:rFonts w:ascii="Garamond" w:hAnsi="Garamond"/>
          <w:lang w:val="en-GB"/>
        </w:rPr>
        <w:t>state system’s performance since the end of the Cold War</w:t>
      </w:r>
      <w:r w:rsidRPr="00C22B9F">
        <w:rPr>
          <w:rFonts w:ascii="Garamond" w:hAnsi="Garamond"/>
          <w:bCs/>
          <w:lang w:val="en-GB"/>
        </w:rPr>
        <w:t xml:space="preserve"> </w:t>
      </w:r>
    </w:p>
    <w:p w:rsidR="001204EF" w:rsidRPr="00C22B9F" w:rsidRDefault="001204EF" w:rsidP="001204EF">
      <w:pPr>
        <w:rPr>
          <w:rFonts w:ascii="Garamond" w:hAnsi="Garamond"/>
          <w:bCs/>
          <w:lang w:val="en-GB"/>
        </w:rPr>
      </w:pPr>
      <w:r>
        <w:rPr>
          <w:rFonts w:ascii="Garamond" w:hAnsi="Garamond"/>
          <w:bCs/>
          <w:lang w:val="en-GB"/>
        </w:rPr>
        <w:tab/>
      </w:r>
      <w:r w:rsidRPr="00C22B9F">
        <w:rPr>
          <w:rFonts w:ascii="Garamond" w:hAnsi="Garamond"/>
          <w:bCs/>
          <w:lang w:val="en-GB"/>
        </w:rPr>
        <w:t xml:space="preserve">in: Crawford, James – Nouwen, Sarah  (eds.) </w:t>
      </w:r>
      <w:r w:rsidRPr="00C22B9F">
        <w:rPr>
          <w:rFonts w:ascii="Garamond" w:hAnsi="Garamond"/>
          <w:bCs/>
          <w:i/>
          <w:lang w:val="en-GB"/>
        </w:rPr>
        <w:t xml:space="preserve">Select Proceedings of the European Society of </w:t>
      </w:r>
      <w:r>
        <w:rPr>
          <w:rFonts w:ascii="Garamond" w:hAnsi="Garamond"/>
          <w:bCs/>
          <w:i/>
          <w:lang w:val="en-GB"/>
        </w:rPr>
        <w:tab/>
      </w:r>
      <w:r w:rsidRPr="00C22B9F">
        <w:rPr>
          <w:rFonts w:ascii="Garamond" w:hAnsi="Garamond"/>
          <w:bCs/>
          <w:i/>
          <w:lang w:val="en-GB"/>
        </w:rPr>
        <w:t>International Law</w:t>
      </w:r>
      <w:r w:rsidRPr="00C22B9F">
        <w:rPr>
          <w:rFonts w:ascii="Garamond" w:hAnsi="Garamond"/>
          <w:bCs/>
          <w:lang w:val="en-GB"/>
        </w:rPr>
        <w:t xml:space="preserve">, Volume 3, 2010,  Hart Publishing, Oxford, 2012, pp 185-198 </w:t>
      </w:r>
    </w:p>
    <w:p w:rsidR="002B324F" w:rsidRDefault="002B324F" w:rsidP="00A10973">
      <w:pPr>
        <w:jc w:val="center"/>
        <w:rPr>
          <w:rFonts w:ascii="Garamond" w:hAnsi="Garamond"/>
          <w:b/>
          <w:bCs/>
          <w:color w:val="auto"/>
        </w:rPr>
      </w:pPr>
    </w:p>
    <w:p w:rsidR="00B534B5" w:rsidRPr="00B534B5" w:rsidRDefault="00500602" w:rsidP="009817BF">
      <w:pPr>
        <w:jc w:val="center"/>
        <w:rPr>
          <w:rFonts w:ascii="Garamond" w:hAnsi="Garamond"/>
          <w:bCs/>
          <w:color w:val="auto"/>
        </w:rPr>
      </w:pPr>
      <w:r w:rsidRPr="00B534B5">
        <w:rPr>
          <w:rFonts w:ascii="Garamond" w:hAnsi="Garamond"/>
          <w:b/>
          <w:bCs/>
          <w:color w:val="auto"/>
        </w:rPr>
        <w:t>2011</w:t>
      </w:r>
    </w:p>
    <w:p w:rsidR="00B534B5" w:rsidRPr="00B534B5" w:rsidRDefault="00B534B5" w:rsidP="00D82898">
      <w:pPr>
        <w:ind w:left="708" w:hanging="708"/>
        <w:rPr>
          <w:rFonts w:ascii="Garamond" w:hAnsi="Garamond"/>
          <w:color w:val="auto"/>
          <w:lang w:val="en-GB"/>
        </w:rPr>
      </w:pPr>
      <w:r w:rsidRPr="00B534B5">
        <w:rPr>
          <w:rFonts w:ascii="Garamond" w:hAnsi="Garamond"/>
          <w:b/>
          <w:bCs/>
          <w:color w:val="auto"/>
        </w:rPr>
        <w:t>~</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Ekuru Aukot, Bhupinder Chimni, Rosemary Byrne, Fran</w:t>
      </w:r>
      <w:r w:rsidRPr="00B534B5">
        <w:rPr>
          <w:rFonts w:ascii="Garamond" w:hAnsi="Garamond" w:cs="Arial"/>
          <w:color w:val="auto"/>
          <w:lang w:val="en-GB"/>
        </w:rPr>
        <w:t>ç</w:t>
      </w:r>
      <w:r w:rsidRPr="00B534B5">
        <w:rPr>
          <w:rFonts w:ascii="Garamond" w:hAnsi="Garamond"/>
          <w:color w:val="auto"/>
          <w:lang w:val="en-GB"/>
        </w:rPr>
        <w:t xml:space="preserve">ois Crépepeau,  Maryellen Fullerton, Madeline Garlick,  Elspeth Guild, Lyra Jakuvleciene,  Luis Peral, Jens Vedsted-Hansen, . Budapest – Dublin, </w:t>
      </w:r>
      <w:r w:rsidRPr="00B534B5">
        <w:rPr>
          <w:rFonts w:ascii="Garamond" w:hAnsi="Garamond"/>
          <w:lang w:val="en-GB"/>
        </w:rPr>
        <w:t>6</w:t>
      </w:r>
      <w:r w:rsidRPr="00B534B5">
        <w:rPr>
          <w:rFonts w:ascii="Garamond" w:hAnsi="Garamond"/>
          <w:color w:val="auto"/>
          <w:lang w:val="en-GB"/>
        </w:rPr>
        <w:t xml:space="preserve">. edition., www.refugeelawreader.org and Budapest, Hungarian Helsinki  Committee </w:t>
      </w:r>
    </w:p>
    <w:p w:rsidR="00073823" w:rsidRDefault="00B534B5" w:rsidP="00B534B5">
      <w:pPr>
        <w:rPr>
          <w:rFonts w:ascii="Garamond" w:hAnsi="Garamond"/>
          <w:bCs/>
          <w:color w:val="auto"/>
        </w:rPr>
      </w:pPr>
      <w:r w:rsidRPr="00B534B5">
        <w:rPr>
          <w:rFonts w:ascii="Garamond" w:hAnsi="Garamond"/>
          <w:b/>
          <w:bCs/>
          <w:color w:val="auto"/>
        </w:rPr>
        <w:t xml:space="preserve">~ </w:t>
      </w:r>
      <w:r w:rsidR="00F06EC7">
        <w:rPr>
          <w:rFonts w:ascii="Garamond" w:hAnsi="Garamond"/>
          <w:bCs/>
          <w:color w:val="auto"/>
        </w:rPr>
        <w:t>[Jeney Petrával]</w:t>
      </w:r>
      <w:r w:rsidRPr="00B534B5">
        <w:rPr>
          <w:rFonts w:ascii="Garamond" w:hAnsi="Garamond"/>
          <w:bCs/>
          <w:color w:val="auto"/>
        </w:rPr>
        <w:t xml:space="preserve"> A szabadság, a biztonság és jog térsége az Európai Unióban</w:t>
      </w:r>
    </w:p>
    <w:p w:rsidR="00B534B5" w:rsidRPr="00B534B5" w:rsidRDefault="00073823" w:rsidP="00D82898">
      <w:pPr>
        <w:ind w:left="708" w:hanging="708"/>
        <w:rPr>
          <w:rFonts w:ascii="Garamond" w:hAnsi="Garamond"/>
          <w:bCs/>
          <w:color w:val="auto"/>
        </w:rPr>
      </w:pPr>
      <w:r>
        <w:rPr>
          <w:rFonts w:ascii="Garamond" w:hAnsi="Garamond"/>
          <w:bCs/>
          <w:color w:val="auto"/>
        </w:rPr>
        <w:lastRenderedPageBreak/>
        <w:tab/>
      </w:r>
      <w:r w:rsidR="00B534B5" w:rsidRPr="00B534B5">
        <w:rPr>
          <w:rFonts w:ascii="Garamond" w:hAnsi="Garamond"/>
          <w:bCs/>
          <w:color w:val="auto"/>
        </w:rPr>
        <w:t xml:space="preserve"> in: Kende Tamás -  Szücs Tamás (szerk.):</w:t>
      </w:r>
      <w:r w:rsidR="00B534B5" w:rsidRPr="00B534B5">
        <w:rPr>
          <w:rFonts w:ascii="Garamond" w:hAnsi="Garamond"/>
          <w:i/>
          <w:iCs/>
          <w:color w:val="auto"/>
          <w:lang w:val="en-GB"/>
        </w:rPr>
        <w:t xml:space="preserve"> Bevezetés az Európai </w:t>
      </w:r>
      <w:r w:rsidR="00B534B5" w:rsidRPr="00B534B5">
        <w:rPr>
          <w:rFonts w:ascii="Garamond" w:hAnsi="Garamond"/>
          <w:i/>
          <w:iCs/>
          <w:color w:val="auto"/>
        </w:rPr>
        <w:t>U</w:t>
      </w:r>
      <w:r w:rsidR="00B534B5" w:rsidRPr="00B534B5">
        <w:rPr>
          <w:rFonts w:ascii="Garamond" w:hAnsi="Garamond"/>
          <w:i/>
          <w:iCs/>
          <w:color w:val="auto"/>
          <w:lang w:val="en-GB"/>
        </w:rPr>
        <w:t>nió politikáiba</w:t>
      </w:r>
      <w:r w:rsidR="00B534B5" w:rsidRPr="00B534B5">
        <w:rPr>
          <w:rFonts w:ascii="Garamond" w:hAnsi="Garamond"/>
          <w:color w:val="auto"/>
          <w:lang w:val="en-GB"/>
        </w:rPr>
        <w:t>. Budapest, Complex Könyvkiadó, 2011, 637 – 730. old.</w:t>
      </w:r>
    </w:p>
    <w:p w:rsidR="00D82898" w:rsidRDefault="00B534B5" w:rsidP="00B534B5">
      <w:pPr>
        <w:rPr>
          <w:rFonts w:ascii="Garamond" w:hAnsi="Garamond"/>
        </w:rPr>
      </w:pPr>
      <w:r w:rsidRPr="00B534B5">
        <w:rPr>
          <w:rFonts w:ascii="Garamond" w:hAnsi="Garamond"/>
          <w:b/>
          <w:bCs/>
          <w:color w:val="auto"/>
        </w:rPr>
        <w:t xml:space="preserve">~ </w:t>
      </w:r>
      <w:r w:rsidR="00D82898" w:rsidRPr="00D82898">
        <w:rPr>
          <w:rFonts w:ascii="Garamond" w:hAnsi="Garamond"/>
        </w:rPr>
        <w:t>Nyitott határok vagy kivételek? Érvek a szabad vándorlás mellett és a menekültek védelmében</w:t>
      </w:r>
    </w:p>
    <w:p w:rsidR="00B534B5" w:rsidRPr="00B534B5" w:rsidRDefault="00D82898" w:rsidP="00D82898">
      <w:pPr>
        <w:ind w:left="708" w:hanging="708"/>
        <w:rPr>
          <w:rFonts w:ascii="Garamond" w:hAnsi="Garamond"/>
          <w:bCs/>
          <w:color w:val="auto"/>
        </w:rPr>
      </w:pPr>
      <w:r>
        <w:rPr>
          <w:rFonts w:ascii="Garamond" w:hAnsi="Garamond"/>
        </w:rPr>
        <w:tab/>
        <w:t>i</w:t>
      </w:r>
      <w:r w:rsidRPr="00D82898">
        <w:rPr>
          <w:rFonts w:ascii="Garamond" w:hAnsi="Garamond"/>
        </w:rPr>
        <w:t xml:space="preserve">n: Kardos Gábor – Kajtár Gábor (szerk.): Nemzetközi jog és európai jog: új metszéspontok Ünnepi tanulmányok Valki László 70. </w:t>
      </w:r>
      <w:r w:rsidR="00A16780">
        <w:rPr>
          <w:rFonts w:ascii="Garamond" w:hAnsi="Garamond"/>
        </w:rPr>
        <w:t>születésnapjára, Saxum, Budapes, 179 – 211. old.</w:t>
      </w:r>
    </w:p>
    <w:p w:rsidR="00B534B5" w:rsidRPr="00B534B5" w:rsidRDefault="00B534B5" w:rsidP="00D82898">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Fiscal Charges (Article 29) and Transfer of Assets ( Article 30)  in: </w:t>
      </w:r>
      <w:r w:rsidRPr="00B534B5">
        <w:rPr>
          <w:rFonts w:ascii="Garamond" w:hAnsi="Garamond"/>
          <w:bCs/>
          <w:i/>
          <w:color w:val="auto"/>
        </w:rPr>
        <w:t xml:space="preserve">The 1951 Convention Relating to the Status of Refugees and its 1967 Protocol A Commentary </w:t>
      </w:r>
      <w:r w:rsidRPr="00B534B5">
        <w:rPr>
          <w:rFonts w:ascii="Garamond" w:hAnsi="Garamond"/>
          <w:bCs/>
          <w:color w:val="auto"/>
        </w:rPr>
        <w:t>Edited by Andreas Zimmermann, Oxford University Press, 2011, 1215 – 1241  p.</w:t>
      </w:r>
    </w:p>
    <w:p w:rsidR="002A7FF2" w:rsidRPr="00B534B5" w:rsidRDefault="002A7FF2">
      <w:pPr>
        <w:jc w:val="center"/>
        <w:rPr>
          <w:rFonts w:ascii="Garamond" w:hAnsi="Garamond"/>
          <w:b/>
          <w:bCs/>
          <w:color w:val="auto"/>
        </w:rPr>
      </w:pPr>
    </w:p>
    <w:p w:rsidR="00500602" w:rsidRPr="00B534B5" w:rsidRDefault="002A7FF2">
      <w:pPr>
        <w:jc w:val="center"/>
        <w:rPr>
          <w:rFonts w:ascii="Garamond" w:hAnsi="Garamond"/>
          <w:b/>
          <w:bCs/>
          <w:color w:val="auto"/>
        </w:rPr>
      </w:pPr>
      <w:r w:rsidRPr="00B534B5">
        <w:rPr>
          <w:rFonts w:ascii="Garamond" w:hAnsi="Garamond"/>
          <w:b/>
          <w:bCs/>
          <w:color w:val="auto"/>
        </w:rPr>
        <w:t>2010</w:t>
      </w:r>
    </w:p>
    <w:p w:rsidR="00264123" w:rsidRPr="00B534B5" w:rsidRDefault="00264123" w:rsidP="005D1C6A">
      <w:pPr>
        <w:ind w:left="708" w:hanging="708"/>
        <w:rPr>
          <w:rFonts w:ascii="Garamond" w:hAnsi="Garamond"/>
          <w:bCs/>
          <w:color w:val="auto"/>
        </w:rPr>
      </w:pPr>
      <w:r w:rsidRPr="00B534B5">
        <w:rPr>
          <w:rFonts w:ascii="Garamond" w:hAnsi="Garamond"/>
          <w:b/>
          <w:bCs/>
          <w:color w:val="auto"/>
        </w:rPr>
        <w:t xml:space="preserve">~ </w:t>
      </w:r>
      <w:r w:rsidR="00583DA3" w:rsidRPr="00B534B5">
        <w:rPr>
          <w:rFonts w:ascii="Garamond" w:hAnsi="Garamond"/>
          <w:bCs/>
          <w:color w:val="auto"/>
        </w:rPr>
        <w:t xml:space="preserve">Nemzetközi szerződések joga (Kende Tamás és Lattmann Tamás közreműködésével)  in: Kardos Gábor – Kende Tamás (szerk.) </w:t>
      </w:r>
      <w:r w:rsidR="00583DA3" w:rsidRPr="00B534B5">
        <w:rPr>
          <w:rFonts w:ascii="Garamond" w:hAnsi="Garamond"/>
          <w:bCs/>
          <w:i/>
          <w:color w:val="auto"/>
        </w:rPr>
        <w:t>Nemzetközi  jog</w:t>
      </w:r>
      <w:r w:rsidR="00583DA3" w:rsidRPr="00B534B5">
        <w:rPr>
          <w:rFonts w:ascii="Garamond" w:hAnsi="Garamond"/>
          <w:bCs/>
          <w:color w:val="auto"/>
        </w:rPr>
        <w:t>, Eötvös Kiadó, Budapest, 2010, 63</w:t>
      </w:r>
      <w:r w:rsidR="006C3CC2">
        <w:rPr>
          <w:rFonts w:ascii="Garamond" w:hAnsi="Garamond"/>
          <w:bCs/>
          <w:color w:val="auto"/>
        </w:rPr>
        <w:t>–</w:t>
      </w:r>
      <w:r w:rsidR="00583DA3" w:rsidRPr="00B534B5">
        <w:rPr>
          <w:rFonts w:ascii="Garamond" w:hAnsi="Garamond"/>
          <w:bCs/>
          <w:color w:val="auto"/>
        </w:rPr>
        <w:t>103. old.</w:t>
      </w:r>
    </w:p>
    <w:p w:rsidR="00500602" w:rsidRPr="00B534B5" w:rsidRDefault="00500602" w:rsidP="005D1C6A">
      <w:pPr>
        <w:ind w:left="708" w:hanging="708"/>
        <w:rPr>
          <w:rFonts w:ascii="Garamond" w:hAnsi="Garamond"/>
          <w:b/>
          <w:bCs/>
          <w:color w:val="auto"/>
        </w:rPr>
      </w:pPr>
      <w:r w:rsidRPr="00B534B5">
        <w:rPr>
          <w:rFonts w:ascii="Garamond" w:hAnsi="Garamond"/>
          <w:b/>
          <w:bCs/>
          <w:color w:val="auto"/>
        </w:rPr>
        <w:t>~</w:t>
      </w:r>
      <w:r w:rsidRPr="00B534B5">
        <w:rPr>
          <w:rFonts w:ascii="Garamond" w:hAnsi="Garamond"/>
          <w:bCs/>
          <w:color w:val="auto"/>
        </w:rPr>
        <w:t xml:space="preserve"> </w:t>
      </w:r>
      <w:r w:rsidRPr="00073823">
        <w:rPr>
          <w:rFonts w:ascii="Garamond" w:hAnsi="Garamond"/>
          <w:bCs/>
          <w:i/>
          <w:color w:val="auto"/>
        </w:rPr>
        <w:t>Хрестоматия по праву беженцев: Решения, документы, материалы</w:t>
      </w:r>
      <w:r w:rsidR="00F75BA2" w:rsidRPr="00B534B5">
        <w:rPr>
          <w:rFonts w:ascii="Garamond" w:hAnsi="Garamond"/>
          <w:bCs/>
          <w:color w:val="auto"/>
        </w:rPr>
        <w:t xml:space="preserve"> </w:t>
      </w:r>
      <w:r w:rsidRPr="00B534B5">
        <w:rPr>
          <w:rFonts w:ascii="Garamond" w:hAnsi="Garamond"/>
          <w:bCs/>
          <w:color w:val="auto"/>
        </w:rPr>
        <w:t>1-е издание – Будапешт – Дублин – 2008 (2010) Главный Редактор: Розмари Бёрн Rosemary Byrne)Редакционная Коллегия:Экуру Аукот (Ekuru Aukot)Бупиндер Чимнай (Bhupinder Chimni)Француа Крепо (François Crépeau)Мэриэллен Фуллертон (Maryellen Fullerton)Мэдэлайн Гарлик (Madeline Garlick)Элспет Гилд (Elspeth Guild)Лира Якулявичене (Lyra Jakulevičienė)Болдижар Нодь (Boldizsár Nagy)Луис Перал (Luis Peral)Йенс Ведстед-Хансен (Jens Vedsted-Hansen)Публикация Венгерского Хельсинкского комитета, Будапешт</w:t>
      </w:r>
      <w:r w:rsidR="00F75BA2" w:rsidRPr="00B534B5">
        <w:rPr>
          <w:rFonts w:ascii="Garamond" w:hAnsi="Garamond"/>
          <w:bCs/>
          <w:color w:val="auto"/>
        </w:rPr>
        <w:t xml:space="preserve">  196  ст.</w:t>
      </w:r>
    </w:p>
    <w:p w:rsidR="002A7FF2" w:rsidRPr="00B534B5" w:rsidRDefault="002A7FF2" w:rsidP="005D1C6A">
      <w:pPr>
        <w:ind w:left="708" w:hanging="708"/>
        <w:rPr>
          <w:rFonts w:ascii="Garamond" w:hAnsi="Garamond"/>
          <w:bCs/>
          <w:color w:val="auto"/>
        </w:rPr>
      </w:pPr>
      <w:r w:rsidRPr="00B534B5">
        <w:rPr>
          <w:rFonts w:ascii="Garamond" w:hAnsi="Garamond"/>
          <w:b/>
          <w:bCs/>
          <w:color w:val="auto"/>
        </w:rPr>
        <w:t xml:space="preserve">~ </w:t>
      </w:r>
      <w:r w:rsidR="00CB53E2" w:rsidRPr="00B534B5">
        <w:rPr>
          <w:rFonts w:ascii="Garamond" w:hAnsi="Garamond"/>
          <w:b/>
          <w:bCs/>
          <w:color w:val="auto"/>
        </w:rPr>
        <w:t xml:space="preserve"> </w:t>
      </w:r>
      <w:r w:rsidR="00CB53E2" w:rsidRPr="00B534B5">
        <w:rPr>
          <w:rFonts w:ascii="Garamond" w:hAnsi="Garamond"/>
          <w:bCs/>
          <w:color w:val="auto"/>
        </w:rPr>
        <w:t xml:space="preserve">Bevándorló Budapest  Egy nélkülözhetetlen, de megszerezhetetlen könyvről 10 tételben,  </w:t>
      </w:r>
      <w:r w:rsidR="00264123" w:rsidRPr="00B534B5">
        <w:rPr>
          <w:rFonts w:ascii="Garamond" w:hAnsi="Garamond"/>
          <w:bCs/>
          <w:i/>
          <w:color w:val="auto"/>
        </w:rPr>
        <w:t>Mozgó Világ</w:t>
      </w:r>
      <w:r w:rsidR="00264123" w:rsidRPr="00B534B5">
        <w:rPr>
          <w:rFonts w:ascii="Garamond" w:hAnsi="Garamond"/>
          <w:bCs/>
          <w:color w:val="auto"/>
        </w:rPr>
        <w:t xml:space="preserve"> </w:t>
      </w:r>
      <w:r w:rsidR="00500602" w:rsidRPr="00B534B5">
        <w:rPr>
          <w:rFonts w:ascii="Garamond" w:hAnsi="Garamond"/>
          <w:bCs/>
          <w:color w:val="auto"/>
        </w:rPr>
        <w:t>36. évf (2010) január, 114 – 117.old</w:t>
      </w:r>
    </w:p>
    <w:p w:rsidR="00B638D2" w:rsidRPr="00B534B5" w:rsidRDefault="00B638D2">
      <w:pPr>
        <w:jc w:val="center"/>
        <w:rPr>
          <w:rFonts w:ascii="Garamond" w:hAnsi="Garamond"/>
          <w:b/>
          <w:bCs/>
          <w:color w:val="auto"/>
        </w:rPr>
      </w:pPr>
    </w:p>
    <w:p w:rsidR="00FE3E78" w:rsidRPr="00B534B5" w:rsidRDefault="00FE3E78">
      <w:pPr>
        <w:jc w:val="center"/>
        <w:rPr>
          <w:rFonts w:ascii="Garamond" w:hAnsi="Garamond"/>
          <w:b/>
          <w:bCs/>
          <w:color w:val="auto"/>
        </w:rPr>
      </w:pPr>
      <w:r w:rsidRPr="00B534B5">
        <w:rPr>
          <w:rFonts w:ascii="Garamond" w:hAnsi="Garamond"/>
          <w:b/>
          <w:bCs/>
          <w:color w:val="auto"/>
        </w:rPr>
        <w:t>2009</w:t>
      </w:r>
    </w:p>
    <w:p w:rsidR="001009C9" w:rsidRPr="00B534B5" w:rsidRDefault="001009C9" w:rsidP="005D1C6A">
      <w:pPr>
        <w:ind w:left="708" w:hanging="708"/>
        <w:rPr>
          <w:rFonts w:ascii="Garamond" w:hAnsi="Garamond"/>
          <w:bCs/>
          <w:color w:val="auto"/>
        </w:rPr>
      </w:pPr>
      <w:r w:rsidRPr="00B534B5">
        <w:rPr>
          <w:rFonts w:ascii="Garamond" w:hAnsi="Garamond"/>
          <w:b/>
          <w:bCs/>
          <w:color w:val="auto"/>
        </w:rPr>
        <w:t>~</w:t>
      </w:r>
      <w:r w:rsidR="0084310D" w:rsidRPr="00B534B5">
        <w:rPr>
          <w:rFonts w:ascii="Garamond" w:hAnsi="Garamond"/>
          <w:b/>
          <w:bCs/>
          <w:color w:val="auto"/>
        </w:rPr>
        <w:t xml:space="preserve"> </w:t>
      </w:r>
      <w:r w:rsidRPr="00B534B5">
        <w:rPr>
          <w:rFonts w:ascii="Garamond" w:hAnsi="Garamond"/>
          <w:bCs/>
          <w:color w:val="auto"/>
        </w:rPr>
        <w:t xml:space="preserve">Hallgat a felszín. A Bősi vita közelmúltja és jövője, </w:t>
      </w:r>
      <w:r w:rsidRPr="00B534B5">
        <w:rPr>
          <w:rFonts w:ascii="Garamond" w:hAnsi="Garamond"/>
          <w:bCs/>
          <w:i/>
          <w:color w:val="auto"/>
        </w:rPr>
        <w:t>Beszélő</w:t>
      </w:r>
      <w:r w:rsidRPr="00B534B5">
        <w:rPr>
          <w:rFonts w:ascii="Garamond" w:hAnsi="Garamond"/>
          <w:bCs/>
          <w:color w:val="auto"/>
        </w:rPr>
        <w:t>, III folyam, 14. évf. (2009) november-december,   78—85.old. </w:t>
      </w:r>
    </w:p>
    <w:p w:rsidR="00975F98" w:rsidRPr="00B534B5" w:rsidRDefault="0084310D" w:rsidP="005D1C6A">
      <w:pPr>
        <w:ind w:left="708" w:hanging="708"/>
        <w:rPr>
          <w:rFonts w:ascii="Garamond" w:hAnsi="Garamond"/>
          <w:bCs/>
          <w:color w:val="auto"/>
        </w:rPr>
      </w:pPr>
      <w:r w:rsidRPr="00B534B5">
        <w:rPr>
          <w:rFonts w:ascii="Garamond" w:hAnsi="Garamond"/>
          <w:b/>
          <w:bCs/>
          <w:color w:val="auto"/>
        </w:rPr>
        <w:t xml:space="preserve">~ </w:t>
      </w:r>
      <w:r w:rsidR="00975F98" w:rsidRPr="00B534B5">
        <w:rPr>
          <w:rFonts w:ascii="Garamond" w:hAnsi="Garamond"/>
          <w:bCs/>
          <w:color w:val="auto"/>
        </w:rPr>
        <w:t xml:space="preserve">A híd, a határ  (Sólyom László Szlovákiába lépsének megtagadásáról) </w:t>
      </w:r>
      <w:r w:rsidR="00975F98" w:rsidRPr="00B534B5">
        <w:rPr>
          <w:rFonts w:ascii="Garamond" w:hAnsi="Garamond"/>
          <w:bCs/>
          <w:i/>
          <w:color w:val="auto"/>
        </w:rPr>
        <w:t>Élet és Irodalom</w:t>
      </w:r>
      <w:r w:rsidR="00975F98" w:rsidRPr="00B534B5">
        <w:rPr>
          <w:rFonts w:ascii="Garamond" w:hAnsi="Garamond"/>
          <w:bCs/>
          <w:color w:val="auto"/>
        </w:rPr>
        <w:t>, 53. évfolyam, 36. szám, 2009 szeptember 4., 5. old</w:t>
      </w:r>
    </w:p>
    <w:p w:rsidR="00FE3E78" w:rsidRPr="00B534B5" w:rsidRDefault="001009C9" w:rsidP="005D1C6A">
      <w:pPr>
        <w:ind w:left="708" w:hanging="708"/>
        <w:rPr>
          <w:rFonts w:ascii="Garamond" w:hAnsi="Garamond"/>
          <w:b/>
          <w:bCs/>
          <w:color w:val="auto"/>
        </w:rPr>
      </w:pPr>
      <w:r w:rsidRPr="00B534B5">
        <w:rPr>
          <w:rFonts w:ascii="Garamond" w:hAnsi="Garamond"/>
          <w:b/>
          <w:bCs/>
          <w:color w:val="auto"/>
        </w:rPr>
        <w:t>~</w:t>
      </w:r>
      <w:r w:rsidR="00FE3E78" w:rsidRPr="00B534B5">
        <w:rPr>
          <w:rFonts w:ascii="Garamond" w:hAnsi="Garamond"/>
          <w:bCs/>
          <w:color w:val="auto"/>
        </w:rPr>
        <w:t xml:space="preserve">A szabadság, a biztonság és a jog érvényesülésének a térsége az Európai Unióban in: Kende Tamás, Szűcs Tamás (szerk): </w:t>
      </w:r>
      <w:r w:rsidR="00FE3E78" w:rsidRPr="00B534B5">
        <w:rPr>
          <w:rFonts w:ascii="Garamond" w:hAnsi="Garamond"/>
          <w:bCs/>
          <w:i/>
          <w:color w:val="auto"/>
        </w:rPr>
        <w:t>Bevezetés az Európai Unió politikáiba</w:t>
      </w:r>
      <w:r w:rsidR="00FE3E78" w:rsidRPr="00B534B5">
        <w:rPr>
          <w:rFonts w:ascii="Garamond" w:hAnsi="Garamond"/>
          <w:bCs/>
          <w:color w:val="auto"/>
        </w:rPr>
        <w:t>, Complex, Budapest, 2009, 769 – 829.old</w:t>
      </w:r>
    </w:p>
    <w:p w:rsidR="00CD0B0B" w:rsidRPr="00B534B5" w:rsidRDefault="00CD0B0B">
      <w:pPr>
        <w:jc w:val="center"/>
        <w:rPr>
          <w:rFonts w:ascii="Garamond" w:hAnsi="Garamond"/>
          <w:b/>
          <w:bCs/>
          <w:color w:val="auto"/>
        </w:rPr>
      </w:pPr>
    </w:p>
    <w:p w:rsidR="00CD0B0B" w:rsidRPr="00B534B5" w:rsidRDefault="00CD0B0B">
      <w:pPr>
        <w:jc w:val="center"/>
        <w:rPr>
          <w:rFonts w:ascii="Garamond" w:hAnsi="Garamond"/>
          <w:b/>
          <w:bCs/>
          <w:color w:val="auto"/>
        </w:rPr>
      </w:pPr>
      <w:r w:rsidRPr="00B534B5">
        <w:rPr>
          <w:rFonts w:ascii="Garamond" w:hAnsi="Garamond"/>
          <w:b/>
          <w:bCs/>
          <w:color w:val="auto"/>
        </w:rPr>
        <w:t>2008</w:t>
      </w:r>
    </w:p>
    <w:p w:rsidR="0020236E" w:rsidRPr="00B534B5" w:rsidRDefault="00073823" w:rsidP="0020236E">
      <w:pPr>
        <w:ind w:left="708" w:hanging="708"/>
        <w:rPr>
          <w:rFonts w:ascii="Garamond" w:hAnsi="Garamond"/>
          <w:b/>
          <w:bCs/>
          <w:color w:val="auto"/>
        </w:rPr>
      </w:pPr>
      <w:r>
        <w:rPr>
          <w:rFonts w:ascii="Garamond" w:hAnsi="Garamond"/>
          <w:bCs/>
          <w:color w:val="auto"/>
        </w:rPr>
        <w:t xml:space="preserve">      </w:t>
      </w:r>
      <w:r w:rsidRPr="00B534B5">
        <w:rPr>
          <w:rFonts w:ascii="Garamond" w:hAnsi="Garamond"/>
          <w:b/>
          <w:bCs/>
          <w:color w:val="auto"/>
        </w:rPr>
        <w:t>~</w:t>
      </w:r>
      <w:r w:rsidRPr="00B534B5">
        <w:rPr>
          <w:rFonts w:ascii="Garamond" w:hAnsi="Garamond"/>
          <w:bCs/>
          <w:color w:val="auto"/>
        </w:rPr>
        <w:t xml:space="preserve"> A magyar forditás sz</w:t>
      </w:r>
      <w:r>
        <w:rPr>
          <w:rFonts w:ascii="Garamond" w:hAnsi="Garamond"/>
          <w:bCs/>
          <w:color w:val="auto"/>
        </w:rPr>
        <w:t xml:space="preserve">erkesztője, részeinek fordítója: </w:t>
      </w:r>
      <w:r w:rsidR="0020236E" w:rsidRPr="00B534B5">
        <w:rPr>
          <w:rFonts w:ascii="Garamond" w:hAnsi="Garamond"/>
          <w:bCs/>
          <w:color w:val="auto"/>
        </w:rPr>
        <w:t xml:space="preserve">Malcolm N. Shaw: </w:t>
      </w:r>
      <w:r w:rsidR="0020236E" w:rsidRPr="00B534B5">
        <w:rPr>
          <w:rFonts w:ascii="Garamond" w:hAnsi="Garamond"/>
          <w:bCs/>
          <w:i/>
          <w:color w:val="auto"/>
        </w:rPr>
        <w:t>Nemzetközi jog</w:t>
      </w:r>
      <w:r w:rsidR="0020236E" w:rsidRPr="00B534B5">
        <w:rPr>
          <w:rFonts w:ascii="Garamond" w:hAnsi="Garamond"/>
          <w:bCs/>
          <w:color w:val="auto"/>
        </w:rPr>
        <w:t xml:space="preserve">, Complex, Budapest 2008,  </w:t>
      </w:r>
      <w:r w:rsidR="00FE3E78" w:rsidRPr="00B534B5">
        <w:rPr>
          <w:rFonts w:ascii="Garamond" w:hAnsi="Garamond"/>
          <w:bCs/>
          <w:color w:val="auto"/>
        </w:rPr>
        <w:t>, 1120. old</w:t>
      </w:r>
    </w:p>
    <w:p w:rsidR="00CD0B0B" w:rsidRPr="00B534B5" w:rsidRDefault="0020236E" w:rsidP="0020236E">
      <w:pPr>
        <w:ind w:left="708" w:hanging="708"/>
        <w:jc w:val="center"/>
        <w:rPr>
          <w:rFonts w:ascii="Garamond" w:hAnsi="Garamond"/>
          <w:b/>
          <w:bCs/>
          <w:color w:val="auto"/>
        </w:rPr>
      </w:pPr>
      <w:r w:rsidRPr="00B534B5">
        <w:rPr>
          <w:rFonts w:ascii="Garamond" w:hAnsi="Garamond"/>
          <w:b/>
          <w:bCs/>
          <w:color w:val="auto"/>
        </w:rPr>
        <w:t>~</w:t>
      </w:r>
      <w:r w:rsidR="00CD0B0B" w:rsidRPr="00B534B5">
        <w:rPr>
          <w:rFonts w:ascii="Garamond" w:hAnsi="Garamond"/>
          <w:i/>
          <w:iCs/>
          <w:color w:val="auto"/>
          <w:lang w:val="en-GB"/>
        </w:rPr>
        <w:t>The Refugee Law Reader</w:t>
      </w:r>
      <w:r w:rsidR="00CD0B0B" w:rsidRPr="00B534B5">
        <w:rPr>
          <w:rFonts w:ascii="Garamond" w:hAnsi="Garamond"/>
          <w:color w:val="auto"/>
          <w:lang w:val="en-GB"/>
        </w:rPr>
        <w:t xml:space="preserve">. </w:t>
      </w:r>
      <w:r w:rsidR="00CD0B0B" w:rsidRPr="00B534B5">
        <w:rPr>
          <w:rFonts w:ascii="Garamond" w:hAnsi="Garamond"/>
          <w:i/>
          <w:iCs/>
          <w:color w:val="auto"/>
          <w:lang w:val="en-GB"/>
        </w:rPr>
        <w:t>Cases, Documents and Materials</w:t>
      </w:r>
      <w:r w:rsidR="00CD0B0B" w:rsidRPr="00B534B5">
        <w:rPr>
          <w:rFonts w:ascii="Garamond" w:hAnsi="Garamond"/>
          <w:color w:val="auto"/>
          <w:lang w:val="en-GB"/>
        </w:rPr>
        <w:t xml:space="preserve">. Author and editor with </w:t>
      </w:r>
      <w:r w:rsidRPr="00B534B5">
        <w:rPr>
          <w:rFonts w:ascii="Garamond" w:hAnsi="Garamond"/>
          <w:color w:val="auto"/>
          <w:lang w:val="en-GB"/>
        </w:rPr>
        <w:t xml:space="preserve">Ekuru Aukot, Bhupinder Chimni, </w:t>
      </w:r>
      <w:r w:rsidR="00CD0B0B" w:rsidRPr="00B534B5">
        <w:rPr>
          <w:rFonts w:ascii="Garamond" w:hAnsi="Garamond"/>
          <w:color w:val="auto"/>
          <w:lang w:val="en-GB"/>
        </w:rPr>
        <w:t xml:space="preserve">Rosemary Byrne, </w:t>
      </w:r>
      <w:r w:rsidRPr="00B534B5">
        <w:rPr>
          <w:rFonts w:ascii="Garamond" w:hAnsi="Garamond"/>
          <w:color w:val="auto"/>
          <w:lang w:val="en-GB"/>
        </w:rPr>
        <w:t>Fran</w:t>
      </w:r>
      <w:r w:rsidRPr="00B534B5">
        <w:rPr>
          <w:rFonts w:ascii="Garamond" w:hAnsi="Garamond" w:cs="Arial"/>
          <w:color w:val="auto"/>
          <w:lang w:val="en-GB"/>
        </w:rPr>
        <w:t>ç</w:t>
      </w:r>
      <w:r w:rsidRPr="00B534B5">
        <w:rPr>
          <w:rFonts w:ascii="Garamond" w:hAnsi="Garamond"/>
          <w:color w:val="auto"/>
          <w:lang w:val="en-GB"/>
        </w:rPr>
        <w:t>ois Crépepeau,  Maryellen Fullerton, </w:t>
      </w:r>
      <w:r w:rsidR="00CD0B0B" w:rsidRPr="00B534B5">
        <w:rPr>
          <w:rFonts w:ascii="Garamond" w:hAnsi="Garamond"/>
          <w:color w:val="auto"/>
          <w:lang w:val="en-GB"/>
        </w:rPr>
        <w:t>Madeline Garlick,  Elspeth Guild, Lyra Jakuvleciene,  Luis Peral, Jens Vedsted-Hansen, . Budapest</w:t>
      </w:r>
      <w:r w:rsidRPr="00B534B5">
        <w:rPr>
          <w:rFonts w:ascii="Garamond" w:hAnsi="Garamond"/>
          <w:color w:val="auto"/>
          <w:lang w:val="en-GB"/>
        </w:rPr>
        <w:t xml:space="preserve"> </w:t>
      </w:r>
      <w:r w:rsidR="00CD0B0B" w:rsidRPr="00B534B5">
        <w:rPr>
          <w:rFonts w:ascii="Garamond" w:hAnsi="Garamond"/>
          <w:color w:val="auto"/>
          <w:lang w:val="en-GB"/>
        </w:rPr>
        <w:t xml:space="preserve">– Dublin, </w:t>
      </w:r>
      <w:r w:rsidRPr="00B534B5">
        <w:rPr>
          <w:rFonts w:ascii="Garamond" w:hAnsi="Garamond"/>
          <w:color w:val="auto"/>
          <w:lang w:val="en-GB"/>
        </w:rPr>
        <w:t>5</w:t>
      </w:r>
      <w:r w:rsidR="00CD0B0B" w:rsidRPr="00B534B5">
        <w:rPr>
          <w:rFonts w:ascii="Garamond" w:hAnsi="Garamond"/>
          <w:color w:val="auto"/>
          <w:lang w:val="en-GB"/>
        </w:rPr>
        <w:t>. edition., www.refugeelawreader.org a</w:t>
      </w:r>
      <w:r w:rsidRPr="00B534B5">
        <w:rPr>
          <w:rFonts w:ascii="Garamond" w:hAnsi="Garamond"/>
          <w:color w:val="auto"/>
          <w:lang w:val="en-GB"/>
        </w:rPr>
        <w:t>nd Budapest, Hungarian Helsinki  Committee, [2008</w:t>
      </w:r>
      <w:r w:rsidR="00CD0B0B" w:rsidRPr="00B534B5">
        <w:rPr>
          <w:rFonts w:ascii="Garamond" w:hAnsi="Garamond"/>
          <w:color w:val="auto"/>
          <w:lang w:val="en-GB"/>
        </w:rPr>
        <w:t>] (internet version 10 000 p</w:t>
      </w:r>
      <w:r w:rsidRPr="00B534B5">
        <w:rPr>
          <w:rFonts w:ascii="Garamond" w:hAnsi="Garamond"/>
          <w:color w:val="auto"/>
          <w:lang w:val="en-GB"/>
        </w:rPr>
        <w:t>ages) és [2008</w:t>
      </w:r>
      <w:r w:rsidR="00CD0B0B" w:rsidRPr="00B534B5">
        <w:rPr>
          <w:rFonts w:ascii="Garamond" w:hAnsi="Garamond"/>
          <w:color w:val="auto"/>
          <w:lang w:val="en-GB"/>
        </w:rPr>
        <w:t xml:space="preserve">]. (printed summary ) </w:t>
      </w:r>
      <w:r w:rsidRPr="00B534B5">
        <w:rPr>
          <w:rFonts w:ascii="Garamond" w:hAnsi="Garamond"/>
          <w:color w:val="auto"/>
          <w:lang w:val="en-GB"/>
        </w:rPr>
        <w:t>202.</w:t>
      </w:r>
      <w:r w:rsidR="00CD0B0B" w:rsidRPr="00B534B5">
        <w:rPr>
          <w:rFonts w:ascii="Garamond" w:hAnsi="Garamond"/>
          <w:color w:val="auto"/>
          <w:lang w:val="en-GB"/>
        </w:rPr>
        <w:t xml:space="preserve"> p</w:t>
      </w:r>
    </w:p>
    <w:p w:rsidR="00C4473F" w:rsidRPr="00B534B5" w:rsidRDefault="00C4473F">
      <w:pPr>
        <w:jc w:val="center"/>
        <w:rPr>
          <w:rFonts w:ascii="Garamond" w:hAnsi="Garamond"/>
          <w:b/>
          <w:bCs/>
          <w:color w:val="auto"/>
        </w:rPr>
      </w:pPr>
    </w:p>
    <w:p w:rsidR="00C4473F" w:rsidRPr="00B534B5" w:rsidRDefault="00C4473F">
      <w:pPr>
        <w:jc w:val="center"/>
        <w:rPr>
          <w:rFonts w:ascii="Garamond" w:hAnsi="Garamond"/>
          <w:b/>
          <w:bCs/>
          <w:color w:val="auto"/>
        </w:rPr>
      </w:pPr>
      <w:r w:rsidRPr="00B534B5">
        <w:rPr>
          <w:rFonts w:ascii="Garamond" w:hAnsi="Garamond"/>
          <w:b/>
          <w:bCs/>
          <w:color w:val="auto"/>
        </w:rPr>
        <w:t>2007</w:t>
      </w:r>
    </w:p>
    <w:p w:rsidR="003C1BCD" w:rsidRPr="00B534B5" w:rsidRDefault="003C1BCD" w:rsidP="003C1BCD">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xml:space="preserve">. Author and editor with  Rosemary Byrne, Maryellen Fullerton,  Madeline Garlick,  Elspeth Guild, Lyra Jakuvleciene,  Luis Peral, Jens Vedsted-Hansen, . Budapest – Dublin, 4. edition., www.refugeelawreader.org and Budapest, Hungarian Helsinki </w:t>
      </w:r>
      <w:r w:rsidRPr="00B534B5">
        <w:rPr>
          <w:rFonts w:ascii="Garamond" w:hAnsi="Garamond"/>
          <w:color w:val="auto"/>
        </w:rPr>
        <w:t xml:space="preserve"> </w:t>
      </w:r>
      <w:r w:rsidRPr="00B534B5">
        <w:rPr>
          <w:rFonts w:ascii="Garamond" w:hAnsi="Garamond"/>
          <w:color w:val="auto"/>
          <w:lang w:val="en-GB"/>
        </w:rPr>
        <w:t> Committee, [2007] (internet version 10 000 pages) és [2007]. (printed summary ) 130 p.</w:t>
      </w:r>
    </w:p>
    <w:p w:rsidR="00C4473F" w:rsidRPr="00B534B5" w:rsidRDefault="003C1BCD" w:rsidP="00945C50">
      <w:pPr>
        <w:ind w:left="708" w:hanging="708"/>
        <w:rPr>
          <w:rFonts w:ascii="Garamond" w:hAnsi="Garamond"/>
          <w:bCs/>
          <w:color w:val="auto"/>
        </w:rPr>
      </w:pPr>
      <w:r w:rsidRPr="00B534B5">
        <w:rPr>
          <w:rFonts w:ascii="Garamond" w:hAnsi="Garamond"/>
          <w:b/>
          <w:bCs/>
          <w:color w:val="auto"/>
        </w:rPr>
        <w:lastRenderedPageBreak/>
        <w:t xml:space="preserve">~ </w:t>
      </w:r>
      <w:r w:rsidRPr="00B534B5">
        <w:rPr>
          <w:rFonts w:ascii="Garamond" w:hAnsi="Garamond"/>
          <w:bCs/>
          <w:color w:val="auto"/>
        </w:rPr>
        <w:t xml:space="preserve">A menekülő EU polgár. In: Törzsök </w:t>
      </w:r>
      <w:r w:rsidR="00DB7D99" w:rsidRPr="00B534B5">
        <w:rPr>
          <w:rFonts w:ascii="Garamond" w:hAnsi="Garamond"/>
          <w:bCs/>
          <w:color w:val="auto"/>
        </w:rPr>
        <w:t>Erika</w:t>
      </w:r>
      <w:r w:rsidRPr="00B534B5">
        <w:rPr>
          <w:rFonts w:ascii="Garamond" w:hAnsi="Garamond"/>
          <w:bCs/>
          <w:color w:val="auto"/>
        </w:rPr>
        <w:t xml:space="preserve">, Paskó Ildi, Zolnay János (szerk.): </w:t>
      </w:r>
      <w:r w:rsidRPr="00B534B5">
        <w:rPr>
          <w:rFonts w:ascii="Garamond" w:hAnsi="Garamond"/>
          <w:bCs/>
          <w:i/>
          <w:color w:val="auto"/>
        </w:rPr>
        <w:t>Cigánynak lenni Magyarországon</w:t>
      </w:r>
      <w:r w:rsidRPr="00B534B5">
        <w:rPr>
          <w:rFonts w:ascii="Garamond" w:hAnsi="Garamond"/>
          <w:bCs/>
          <w:color w:val="auto"/>
        </w:rPr>
        <w:t>,  Európai Összehasonlító Kisebbségktatások Közalapítvány, Budapest, 2007,  53-61. old</w:t>
      </w:r>
    </w:p>
    <w:p w:rsidR="00DB7D99" w:rsidRPr="00B534B5" w:rsidRDefault="00DB7D99" w:rsidP="00945C50">
      <w:pPr>
        <w:ind w:left="708" w:hanging="708"/>
        <w:rPr>
          <w:rFonts w:ascii="Garamond" w:hAnsi="Garamond"/>
          <w:bCs/>
          <w:color w:val="auto"/>
        </w:rPr>
      </w:pPr>
      <w:r w:rsidRPr="00B534B5">
        <w:rPr>
          <w:rFonts w:ascii="Garamond" w:hAnsi="Garamond"/>
          <w:bCs/>
          <w:color w:val="auto"/>
        </w:rPr>
        <w:t xml:space="preserve">~ </w:t>
      </w:r>
      <w:r w:rsidR="00707D62" w:rsidRPr="00B534B5">
        <w:rPr>
          <w:rFonts w:ascii="Garamond" w:hAnsi="Garamond"/>
          <w:bCs/>
          <w:color w:val="auto"/>
        </w:rPr>
        <w:t>A szabad</w:t>
      </w:r>
      <w:r w:rsidR="008E4752" w:rsidRPr="00B534B5">
        <w:rPr>
          <w:rFonts w:ascii="Garamond" w:hAnsi="Garamond"/>
          <w:bCs/>
          <w:color w:val="auto"/>
        </w:rPr>
        <w:t>s</w:t>
      </w:r>
      <w:r w:rsidR="00707D62" w:rsidRPr="00B534B5">
        <w:rPr>
          <w:rFonts w:ascii="Garamond" w:hAnsi="Garamond"/>
          <w:bCs/>
          <w:color w:val="auto"/>
        </w:rPr>
        <w:t>ág, a biztonság és a jog érvényesülésének a térsége: a bel-és igazságügyi együttműködés és a harmadik pillér vátozatai  in: Kende Ta</w:t>
      </w:r>
      <w:r w:rsidR="00CD0B0B" w:rsidRPr="00B534B5">
        <w:rPr>
          <w:rFonts w:ascii="Garamond" w:hAnsi="Garamond"/>
          <w:bCs/>
          <w:color w:val="auto"/>
        </w:rPr>
        <w:t>más, Szűcs Tamás, Jeney Petra (</w:t>
      </w:r>
      <w:r w:rsidR="00707D62" w:rsidRPr="00B534B5">
        <w:rPr>
          <w:rFonts w:ascii="Garamond" w:hAnsi="Garamond"/>
          <w:bCs/>
          <w:color w:val="auto"/>
        </w:rPr>
        <w:t xml:space="preserve">szerk): </w:t>
      </w:r>
      <w:r w:rsidR="00707D62" w:rsidRPr="00B534B5">
        <w:rPr>
          <w:rFonts w:ascii="Garamond" w:hAnsi="Garamond"/>
          <w:bCs/>
          <w:i/>
          <w:color w:val="auto"/>
        </w:rPr>
        <w:t>Európai Közjog és Politika</w:t>
      </w:r>
      <w:r w:rsidR="00707D62" w:rsidRPr="00B534B5">
        <w:rPr>
          <w:rFonts w:ascii="Garamond" w:hAnsi="Garamond"/>
          <w:bCs/>
          <w:color w:val="auto"/>
        </w:rPr>
        <w:t>, Complex, Budapest, 2007, 272-286.old</w:t>
      </w:r>
    </w:p>
    <w:p w:rsidR="00073823" w:rsidRDefault="00F06EC7" w:rsidP="008E4752">
      <w:pPr>
        <w:ind w:left="708" w:hanging="708"/>
        <w:rPr>
          <w:rFonts w:ascii="Garamond" w:hAnsi="Garamond"/>
          <w:bCs/>
          <w:color w:val="auto"/>
        </w:rPr>
      </w:pPr>
      <w:r>
        <w:rPr>
          <w:rFonts w:ascii="Garamond" w:hAnsi="Garamond"/>
          <w:bCs/>
          <w:color w:val="auto"/>
        </w:rPr>
        <w:t>~ [</w:t>
      </w:r>
      <w:r w:rsidR="008E4752" w:rsidRPr="00B534B5">
        <w:rPr>
          <w:rFonts w:ascii="Garamond" w:hAnsi="Garamond"/>
          <w:bCs/>
          <w:color w:val="auto"/>
        </w:rPr>
        <w:t>With</w:t>
      </w:r>
      <w:r>
        <w:rPr>
          <w:rFonts w:ascii="Garamond" w:hAnsi="Garamond"/>
          <w:bCs/>
          <w:color w:val="auto"/>
        </w:rPr>
        <w:t xml:space="preserve"> Júlia Mink]</w:t>
      </w:r>
      <w:r w:rsidR="008E4752" w:rsidRPr="00B534B5">
        <w:rPr>
          <w:rFonts w:ascii="Garamond" w:hAnsi="Garamond"/>
          <w:bCs/>
          <w:color w:val="auto"/>
        </w:rPr>
        <w:t xml:space="preserve"> Hungarian national report on</w:t>
      </w:r>
      <w:r w:rsidR="00D52B65" w:rsidRPr="00B534B5">
        <w:rPr>
          <w:rFonts w:ascii="Garamond" w:hAnsi="Garamond"/>
          <w:bCs/>
          <w:color w:val="auto"/>
        </w:rPr>
        <w:t>the implementation of</w:t>
      </w:r>
      <w:r w:rsidR="008E4752" w:rsidRPr="00B534B5">
        <w:rPr>
          <w:rFonts w:ascii="Garamond" w:hAnsi="Garamond"/>
          <w:bCs/>
          <w:color w:val="auto"/>
        </w:rPr>
        <w:t xml:space="preserve"> Council Directive 2004/83/EC of 29 April 2004 on minimum standards for the qualification and status of third country nationals or stateless persons as refugees or as persons who otherwise need international protection and the content of the protection granted   Budapest, 100. p. </w:t>
      </w:r>
      <w:r w:rsidR="00073823">
        <w:rPr>
          <w:rFonts w:ascii="Garamond" w:hAnsi="Garamond"/>
          <w:bCs/>
          <w:color w:val="auto"/>
        </w:rPr>
        <w:t>Az EU Bizottságának dokumentuma</w:t>
      </w:r>
    </w:p>
    <w:p w:rsidR="00CD0B0B" w:rsidRPr="00B534B5" w:rsidRDefault="00F06EC7" w:rsidP="008E4752">
      <w:pPr>
        <w:ind w:left="708" w:hanging="708"/>
        <w:rPr>
          <w:rFonts w:ascii="Garamond" w:hAnsi="Garamond"/>
          <w:bCs/>
          <w:color w:val="auto"/>
        </w:rPr>
      </w:pPr>
      <w:r>
        <w:rPr>
          <w:rFonts w:ascii="Garamond" w:hAnsi="Garamond"/>
          <w:bCs/>
          <w:color w:val="auto"/>
        </w:rPr>
        <w:t>~ [with Judit Tóth]</w:t>
      </w:r>
      <w:r w:rsidR="00CD0B0B" w:rsidRPr="00B534B5">
        <w:rPr>
          <w:rFonts w:ascii="Garamond" w:hAnsi="Garamond"/>
          <w:bCs/>
          <w:color w:val="auto"/>
        </w:rPr>
        <w:t xml:space="preserve">: Hungarian National Report, in:  Kees Gronendijk, Roel Fernhout, Dominique van Dam Ricky Van Oers Tineke Strik: </w:t>
      </w:r>
      <w:r w:rsidR="00CD0B0B" w:rsidRPr="00073823">
        <w:rPr>
          <w:rFonts w:ascii="Garamond" w:hAnsi="Garamond"/>
          <w:bCs/>
          <w:i/>
          <w:color w:val="auto"/>
        </w:rPr>
        <w:t>The family Reunification Directive in the EU Member States</w:t>
      </w:r>
      <w:r w:rsidR="00CD0B0B" w:rsidRPr="00B534B5">
        <w:rPr>
          <w:rFonts w:ascii="Garamond" w:hAnsi="Garamond"/>
          <w:bCs/>
          <w:color w:val="auto"/>
        </w:rPr>
        <w:t xml:space="preserve">, CMR, Nijmegen, 2007 </w:t>
      </w:r>
    </w:p>
    <w:p w:rsidR="00413261" w:rsidRPr="00B534B5" w:rsidRDefault="008E4752" w:rsidP="00413261">
      <w:pPr>
        <w:ind w:left="708" w:hanging="708"/>
        <w:rPr>
          <w:rFonts w:ascii="Garamond" w:hAnsi="Garamond"/>
          <w:bCs/>
          <w:color w:val="auto"/>
        </w:rPr>
      </w:pPr>
      <w:r w:rsidRPr="00B534B5">
        <w:rPr>
          <w:rFonts w:ascii="Garamond" w:hAnsi="Garamond"/>
          <w:bCs/>
          <w:color w:val="auto"/>
        </w:rPr>
        <w:t xml:space="preserve">~ </w:t>
      </w:r>
      <w:r w:rsidRPr="00073823">
        <w:rPr>
          <w:rFonts w:ascii="Garamond" w:hAnsi="Garamond"/>
          <w:bCs/>
          <w:i/>
          <w:color w:val="auto"/>
        </w:rPr>
        <w:t xml:space="preserve">Hungarian national report </w:t>
      </w:r>
      <w:r w:rsidR="00D52B65" w:rsidRPr="00073823">
        <w:rPr>
          <w:rFonts w:ascii="Garamond" w:hAnsi="Garamond"/>
          <w:bCs/>
          <w:i/>
          <w:color w:val="auto"/>
        </w:rPr>
        <w:t xml:space="preserve">on the implementation of </w:t>
      </w:r>
      <w:r w:rsidRPr="00073823">
        <w:rPr>
          <w:rFonts w:ascii="Garamond" w:hAnsi="Garamond" w:cs="TimesNewRoman"/>
          <w:i/>
          <w:color w:val="auto"/>
        </w:rPr>
        <w:t>Council Directive 2003/9/EC of 27 January 2003 laying down minimum standards for the reception of asylum seekers</w:t>
      </w:r>
      <w:r w:rsidR="00413261" w:rsidRPr="00073823">
        <w:rPr>
          <w:rFonts w:ascii="Garamond" w:hAnsi="Garamond" w:cs="TimesNewRoman"/>
          <w:i/>
          <w:color w:val="auto"/>
        </w:rPr>
        <w:t xml:space="preserve"> </w:t>
      </w:r>
      <w:r w:rsidR="00413261" w:rsidRPr="00B534B5">
        <w:rPr>
          <w:rFonts w:ascii="Garamond" w:hAnsi="Garamond"/>
          <w:bCs/>
          <w:color w:val="auto"/>
        </w:rPr>
        <w:t xml:space="preserve">Budapest, 46. p. </w:t>
      </w:r>
      <w:r w:rsidR="00073823">
        <w:rPr>
          <w:rFonts w:ascii="Garamond" w:hAnsi="Garamond"/>
          <w:bCs/>
          <w:color w:val="auto"/>
        </w:rPr>
        <w:t>Az EU Bizottságának dokumentuma</w:t>
      </w:r>
    </w:p>
    <w:p w:rsidR="00F22497" w:rsidRPr="00B534B5" w:rsidRDefault="00F22497">
      <w:pPr>
        <w:jc w:val="center"/>
        <w:rPr>
          <w:rFonts w:ascii="Garamond" w:hAnsi="Garamond"/>
          <w:color w:val="auto"/>
        </w:rPr>
      </w:pPr>
      <w:r w:rsidRPr="00B534B5">
        <w:rPr>
          <w:rFonts w:ascii="Garamond" w:hAnsi="Garamond"/>
          <w:color w:val="auto"/>
        </w:rPr>
        <w:t> </w:t>
      </w:r>
    </w:p>
    <w:p w:rsidR="00F22497" w:rsidRPr="00B534B5" w:rsidRDefault="00F22497">
      <w:pPr>
        <w:jc w:val="center"/>
        <w:rPr>
          <w:rFonts w:ascii="Garamond" w:hAnsi="Garamond"/>
          <w:color w:val="auto"/>
        </w:rPr>
      </w:pPr>
      <w:r w:rsidRPr="00B534B5">
        <w:rPr>
          <w:rFonts w:ascii="Garamond" w:hAnsi="Garamond"/>
          <w:b/>
          <w:bCs/>
          <w:color w:val="auto"/>
        </w:rPr>
        <w:t>2006</w:t>
      </w:r>
    </w:p>
    <w:p w:rsidR="00F22497" w:rsidRPr="00B534B5" w:rsidRDefault="00F22497">
      <w:pPr>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 xml:space="preserve">The frontiers of the Sovereign </w:t>
      </w:r>
    </w:p>
    <w:p w:rsidR="00F22497" w:rsidRPr="00B534B5" w:rsidRDefault="00F22497">
      <w:pPr>
        <w:ind w:left="720"/>
        <w:rPr>
          <w:rFonts w:ascii="Garamond" w:hAnsi="Garamond"/>
          <w:color w:val="auto"/>
        </w:rPr>
      </w:pPr>
      <w:r w:rsidRPr="00B534B5">
        <w:rPr>
          <w:rFonts w:ascii="Garamond" w:hAnsi="Garamond"/>
          <w:color w:val="auto"/>
          <w:lang w:val="en-GB"/>
        </w:rPr>
        <w:t xml:space="preserve">in: </w:t>
      </w:r>
      <w:r w:rsidRPr="00B534B5">
        <w:rPr>
          <w:rFonts w:ascii="Garamond" w:hAnsi="Garamond"/>
          <w:i/>
          <w:iCs/>
          <w:color w:val="auto"/>
          <w:lang w:val="en-GB"/>
        </w:rPr>
        <w:t>Human Rights and Refugees, Internally Displaced Persons and Migrant Workers  Essays in Memory of Joan Fitzpatrick and Arthur Helton</w:t>
      </w:r>
      <w:r w:rsidRPr="00B534B5">
        <w:rPr>
          <w:rFonts w:ascii="Garamond" w:hAnsi="Garamond"/>
          <w:color w:val="auto"/>
          <w:lang w:val="en-GB"/>
        </w:rPr>
        <w:t>  Anne F. Bayefsky (ed.), Leiden,  Martinus Nijhoff,  [2006]  91 – 122. p.</w:t>
      </w:r>
      <w:r w:rsidRPr="00B534B5">
        <w:rPr>
          <w:rFonts w:ascii="Garamond" w:hAnsi="Garamond"/>
          <w:color w:val="auto"/>
        </w:rPr>
        <w:t xml:space="preserve"> </w:t>
      </w:r>
    </w:p>
    <w:p w:rsidR="00F22497" w:rsidRPr="00B534B5" w:rsidRDefault="00F22497">
      <w:pPr>
        <w:rPr>
          <w:rFonts w:ascii="Garamond" w:hAnsi="Garamond"/>
          <w:color w:val="auto"/>
        </w:rPr>
      </w:pPr>
      <w:r w:rsidRPr="00B534B5">
        <w:rPr>
          <w:rFonts w:ascii="Garamond" w:hAnsi="Garamond"/>
          <w:color w:val="auto"/>
          <w:lang w:val="en-GB"/>
        </w:rPr>
        <w:t> </w:t>
      </w:r>
      <w:r w:rsidRPr="00B534B5">
        <w:rPr>
          <w:rFonts w:ascii="Garamond" w:hAnsi="Garamond"/>
          <w:color w:val="auto"/>
        </w:rPr>
        <w:t xml:space="preserve">~ </w:t>
      </w:r>
      <w:r w:rsidRPr="00B534B5">
        <w:rPr>
          <w:rFonts w:ascii="Garamond" w:hAnsi="Garamond"/>
          <w:color w:val="auto"/>
          <w:lang w:val="en-GB"/>
        </w:rPr>
        <w:t xml:space="preserve">Enlargement and the free movement of persons  </w:t>
      </w:r>
    </w:p>
    <w:p w:rsidR="00F22497" w:rsidRPr="00B534B5" w:rsidRDefault="00F22497">
      <w:pPr>
        <w:ind w:left="720"/>
        <w:rPr>
          <w:rFonts w:ascii="Garamond" w:hAnsi="Garamond"/>
          <w:color w:val="auto"/>
        </w:rPr>
      </w:pPr>
      <w:r w:rsidRPr="00B534B5">
        <w:rPr>
          <w:rFonts w:ascii="Garamond" w:hAnsi="Garamond"/>
          <w:color w:val="auto"/>
          <w:lang w:val="en-GB"/>
        </w:rPr>
        <w:t>in</w:t>
      </w:r>
      <w:r w:rsidRPr="00B534B5">
        <w:rPr>
          <w:rFonts w:ascii="Garamond" w:hAnsi="Garamond"/>
          <w:i/>
          <w:iCs/>
          <w:color w:val="auto"/>
          <w:lang w:val="en-GB"/>
        </w:rPr>
        <w:t>: L'avenir de la libre circulation des personnes dans l'U.E.  The Future of Free Movement of Persons in the EU</w:t>
      </w:r>
      <w:r w:rsidRPr="00B534B5">
        <w:rPr>
          <w:rFonts w:ascii="Garamond" w:hAnsi="Garamond"/>
          <w:color w:val="auto"/>
          <w:lang w:val="en-GB"/>
        </w:rPr>
        <w:t xml:space="preserve"> Sous la direction de / under the supervision of Jean-Yves Carlier &amp; Elspeth Guild Bruxelles, Bruylant [2006] 127 – 158.</w:t>
      </w:r>
    </w:p>
    <w:p w:rsidR="00CF5514" w:rsidRDefault="00F22497" w:rsidP="009817BF">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Rosemary Byrne, Maryellen Fullerton,  Madeline Garlick,  Elspeth Guild, Darina Macková,  Jens Vedsted-Hansen, . Budapest – Dublin, 3. edition., www.refugeelawreader.org and Budapest, Hungarian Helsinki</w:t>
      </w:r>
      <w:r w:rsidR="00C4473F" w:rsidRPr="00B534B5">
        <w:rPr>
          <w:rFonts w:ascii="Garamond" w:hAnsi="Garamond"/>
          <w:color w:val="auto"/>
          <w:lang w:val="en-GB"/>
        </w:rPr>
        <w:t xml:space="preserve"> </w:t>
      </w:r>
      <w:r w:rsidRPr="00B534B5">
        <w:rPr>
          <w:rFonts w:ascii="Garamond" w:hAnsi="Garamond"/>
          <w:color w:val="auto"/>
        </w:rPr>
        <w:t xml:space="preserve"> </w:t>
      </w:r>
      <w:r w:rsidRPr="00B534B5">
        <w:rPr>
          <w:rFonts w:ascii="Garamond" w:hAnsi="Garamond"/>
          <w:color w:val="auto"/>
          <w:lang w:val="en-GB"/>
        </w:rPr>
        <w:t> Committee, [2005] (internet version 10 000 pages) és [2006]. (printed summary ) 112 p.</w:t>
      </w:r>
    </w:p>
    <w:p w:rsidR="009817BF" w:rsidRDefault="009817BF" w:rsidP="009817BF">
      <w:pPr>
        <w:ind w:left="708" w:hanging="708"/>
        <w:rPr>
          <w:rFonts w:ascii="Garamond" w:hAnsi="Garamond"/>
          <w:b/>
          <w:bCs/>
          <w:color w:val="auto"/>
        </w:rPr>
      </w:pPr>
    </w:p>
    <w:p w:rsidR="00F22497" w:rsidRPr="00B534B5" w:rsidRDefault="00F22497">
      <w:pPr>
        <w:jc w:val="center"/>
        <w:rPr>
          <w:rFonts w:ascii="Garamond" w:hAnsi="Garamond"/>
          <w:color w:val="auto"/>
        </w:rPr>
      </w:pPr>
      <w:r w:rsidRPr="00B534B5">
        <w:rPr>
          <w:rFonts w:ascii="Garamond" w:hAnsi="Garamond"/>
          <w:b/>
          <w:bCs/>
          <w:color w:val="auto"/>
        </w:rPr>
        <w:t>2005</w:t>
      </w:r>
    </w:p>
    <w:p w:rsidR="00F22497" w:rsidRPr="00B534B5" w:rsidRDefault="00F22497" w:rsidP="009067F7">
      <w:pPr>
        <w:ind w:left="708" w:hanging="708"/>
        <w:rPr>
          <w:rFonts w:ascii="Garamond" w:hAnsi="Garamond"/>
          <w:color w:val="auto"/>
        </w:rPr>
      </w:pPr>
      <w:r w:rsidRPr="00B534B5">
        <w:rPr>
          <w:rFonts w:ascii="Garamond" w:hAnsi="Garamond"/>
          <w:b/>
          <w:bCs/>
          <w:color w:val="auto"/>
        </w:rPr>
        <w:t xml:space="preserve">~ </w:t>
      </w:r>
      <w:r w:rsidRPr="00B534B5">
        <w:rPr>
          <w:rFonts w:ascii="Garamond" w:hAnsi="Garamond"/>
          <w:i/>
          <w:iCs/>
          <w:color w:val="auto"/>
          <w:lang w:val="en-GB"/>
        </w:rPr>
        <w:t xml:space="preserve">Nemzetközi környezet- és természetvédelmi egyezmények jóváhagyása és végrehajtása Magyarországon </w:t>
      </w:r>
      <w:r w:rsidRPr="00B534B5">
        <w:rPr>
          <w:rFonts w:ascii="Garamond" w:hAnsi="Garamond"/>
          <w:color w:val="auto"/>
          <w:lang w:val="en-GB"/>
        </w:rPr>
        <w:t>(</w:t>
      </w:r>
      <w:r w:rsidRPr="00B534B5">
        <w:rPr>
          <w:rFonts w:ascii="Garamond" w:hAnsi="Garamond"/>
          <w:color w:val="auto"/>
        </w:rPr>
        <w:t>szerk., Faragó Tiborral)</w:t>
      </w:r>
      <w:r w:rsidR="009067F7" w:rsidRPr="00B534B5">
        <w:rPr>
          <w:rFonts w:ascii="Garamond" w:hAnsi="Garamond"/>
          <w:i/>
          <w:iCs/>
          <w:color w:val="auto"/>
        </w:rPr>
        <w:t xml:space="preserve"> </w:t>
      </w:r>
      <w:r w:rsidRPr="00B534B5">
        <w:rPr>
          <w:rFonts w:ascii="Garamond" w:hAnsi="Garamond"/>
          <w:i/>
          <w:iCs/>
          <w:color w:val="auto"/>
        </w:rPr>
        <w:t xml:space="preserve"> </w:t>
      </w:r>
      <w:r w:rsidRPr="00B534B5">
        <w:rPr>
          <w:rFonts w:ascii="Garamond" w:hAnsi="Garamond"/>
          <w:color w:val="auto"/>
          <w:lang w:val="en-GB"/>
        </w:rPr>
        <w:t>Budapest, Környezetvédelmi és Vízügyi Minisztérium és ELTE Állam- és Jogtudományi Kar, 2005., 188 p</w:t>
      </w:r>
    </w:p>
    <w:p w:rsidR="009067F7" w:rsidRPr="00B534B5" w:rsidRDefault="00F22497">
      <w:pPr>
        <w:rPr>
          <w:rFonts w:ascii="Garamond" w:hAnsi="Garamond"/>
          <w:color w:val="auto"/>
          <w:lang w:val="en-GB"/>
        </w:rPr>
      </w:pPr>
      <w:r w:rsidRPr="00B534B5">
        <w:rPr>
          <w:rFonts w:ascii="Garamond" w:hAnsi="Garamond"/>
          <w:color w:val="auto"/>
        </w:rPr>
        <w:t xml:space="preserve">~ </w:t>
      </w:r>
      <w:r w:rsidRPr="00B534B5">
        <w:rPr>
          <w:rFonts w:ascii="Garamond" w:hAnsi="Garamond"/>
          <w:color w:val="auto"/>
          <w:lang w:val="en-GB"/>
        </w:rPr>
        <w:t>A szabadság, a biztonság és a jog térsége az Európai Unióban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xml:space="preserve">in: </w:t>
      </w:r>
      <w:r w:rsidRPr="00B534B5">
        <w:rPr>
          <w:rFonts w:ascii="Garamond" w:hAnsi="Garamond"/>
          <w:i/>
          <w:iCs/>
          <w:color w:val="auto"/>
          <w:lang w:val="en-GB"/>
        </w:rPr>
        <w:t xml:space="preserve">Bevezetés az Európai </w:t>
      </w:r>
      <w:r w:rsidRPr="00B534B5">
        <w:rPr>
          <w:rFonts w:ascii="Garamond" w:hAnsi="Garamond"/>
          <w:i/>
          <w:iCs/>
          <w:color w:val="auto"/>
        </w:rPr>
        <w:t>U</w:t>
      </w:r>
      <w:r w:rsidRPr="00B534B5">
        <w:rPr>
          <w:rFonts w:ascii="Garamond" w:hAnsi="Garamond"/>
          <w:i/>
          <w:iCs/>
          <w:color w:val="auto"/>
          <w:lang w:val="en-GB"/>
        </w:rPr>
        <w:t>nió politikáiba</w:t>
      </w:r>
      <w:r w:rsidRPr="00B534B5">
        <w:rPr>
          <w:rFonts w:ascii="Garamond" w:hAnsi="Garamond"/>
          <w:color w:val="auto"/>
          <w:lang w:val="en-GB"/>
        </w:rPr>
        <w:t xml:space="preserve"> Szerk.: Kende Tamás  – Szűcs Tamás. Budapest, KJK </w:t>
      </w:r>
    </w:p>
    <w:p w:rsidR="00F22497" w:rsidRPr="00B534B5" w:rsidRDefault="009067F7" w:rsidP="009067F7">
      <w:pPr>
        <w:ind w:firstLine="708"/>
        <w:rPr>
          <w:rFonts w:ascii="Garamond" w:hAnsi="Garamond"/>
          <w:color w:val="auto"/>
        </w:rPr>
      </w:pPr>
      <w:r w:rsidRPr="00B534B5">
        <w:rPr>
          <w:rFonts w:ascii="Garamond" w:hAnsi="Garamond"/>
          <w:color w:val="auto"/>
          <w:lang w:val="en-GB"/>
        </w:rPr>
        <w:t xml:space="preserve">   </w:t>
      </w:r>
      <w:r w:rsidR="00F22497" w:rsidRPr="00B534B5">
        <w:rPr>
          <w:rFonts w:ascii="Garamond" w:hAnsi="Garamond"/>
          <w:color w:val="auto"/>
          <w:lang w:val="en-GB"/>
        </w:rPr>
        <w:t>Kerszöv [2005]  775 – 851</w:t>
      </w:r>
    </w:p>
    <w:p w:rsidR="00F22497" w:rsidRPr="00B534B5" w:rsidRDefault="00F22497">
      <w:pPr>
        <w:rPr>
          <w:rFonts w:ascii="Garamond" w:hAnsi="Garamond"/>
          <w:color w:val="auto"/>
        </w:rPr>
      </w:pPr>
      <w:r w:rsidRPr="00B534B5">
        <w:rPr>
          <w:rFonts w:ascii="Garamond" w:hAnsi="Garamond"/>
          <w:color w:val="auto"/>
        </w:rPr>
        <w:t xml:space="preserve">~ </w:t>
      </w:r>
      <w:r w:rsidRPr="00B534B5">
        <w:rPr>
          <w:rFonts w:ascii="Garamond" w:hAnsi="Garamond"/>
          <w:color w:val="auto"/>
          <w:lang w:val="en-GB"/>
        </w:rPr>
        <w:t xml:space="preserve">Bős breviárium  - áttekintés a jogvita állásáról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w:t>
      </w:r>
      <w:r w:rsidRPr="00B534B5">
        <w:rPr>
          <w:rFonts w:ascii="Garamond" w:hAnsi="Garamond"/>
          <w:i/>
          <w:iCs/>
          <w:color w:val="auto"/>
          <w:lang w:val="en-GB"/>
        </w:rPr>
        <w:t xml:space="preserve">Beszélő </w:t>
      </w:r>
      <w:r w:rsidRPr="00B534B5">
        <w:rPr>
          <w:rFonts w:ascii="Garamond" w:hAnsi="Garamond"/>
          <w:color w:val="auto"/>
          <w:lang w:val="en-GB"/>
        </w:rPr>
        <w:t>2005/10. sz.október,</w:t>
      </w:r>
      <w:r w:rsidRPr="00B534B5">
        <w:rPr>
          <w:rFonts w:ascii="Garamond" w:hAnsi="Garamond"/>
          <w:color w:val="auto"/>
        </w:rPr>
        <w:t xml:space="preserve"> </w:t>
      </w:r>
      <w:r w:rsidRPr="00B534B5">
        <w:rPr>
          <w:rFonts w:ascii="Garamond" w:hAnsi="Garamond"/>
          <w:color w:val="auto"/>
          <w:lang w:val="en-GB"/>
        </w:rPr>
        <w:t> 35 – 51</w:t>
      </w:r>
    </w:p>
    <w:p w:rsidR="00F22497" w:rsidRPr="00B534B5" w:rsidRDefault="00F22497" w:rsidP="00073823">
      <w:pPr>
        <w:ind w:left="708" w:hanging="708"/>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Country report: Hungary</w:t>
      </w:r>
      <w:r w:rsidR="00073823">
        <w:rPr>
          <w:rFonts w:ascii="Garamond" w:hAnsi="Garamond"/>
          <w:color w:val="auto"/>
          <w:lang w:val="en-GB"/>
        </w:rPr>
        <w:t xml:space="preserve"> </w:t>
      </w:r>
      <w:r w:rsidRPr="00B534B5">
        <w:rPr>
          <w:rFonts w:ascii="Garamond" w:hAnsi="Garamond"/>
          <w:color w:val="auto"/>
          <w:lang w:val="en-GB"/>
        </w:rPr>
        <w:t>in:  S</w:t>
      </w:r>
      <w:r w:rsidRPr="00B534B5">
        <w:rPr>
          <w:rFonts w:ascii="Garamond" w:hAnsi="Garamond"/>
          <w:i/>
          <w:iCs/>
          <w:color w:val="auto"/>
          <w:lang w:val="en-GB"/>
        </w:rPr>
        <w:t xml:space="preserve">tudy on Refugee Status in EU Member States and Return policies  Final Report  </w:t>
      </w:r>
      <w:r w:rsidRPr="00B534B5">
        <w:rPr>
          <w:rFonts w:ascii="Garamond" w:hAnsi="Garamond"/>
          <w:color w:val="auto"/>
          <w:lang w:val="en-GB"/>
        </w:rPr>
        <w:t xml:space="preserve">Strasbourg,  European Parliament  .[2005]  431 – 474  </w:t>
      </w:r>
    </w:p>
    <w:p w:rsidR="00F22497" w:rsidRPr="00B534B5" w:rsidRDefault="00F22497">
      <w:pPr>
        <w:jc w:val="center"/>
        <w:rPr>
          <w:rFonts w:ascii="Garamond" w:hAnsi="Garamond"/>
          <w:color w:val="auto"/>
        </w:rPr>
      </w:pPr>
      <w:r w:rsidRPr="00B534B5">
        <w:rPr>
          <w:rFonts w:ascii="Garamond" w:hAnsi="Garamond"/>
          <w:color w:val="auto"/>
        </w:rPr>
        <w:t> </w:t>
      </w:r>
    </w:p>
    <w:p w:rsidR="00F22497" w:rsidRPr="00B534B5" w:rsidRDefault="00F22497">
      <w:pPr>
        <w:jc w:val="center"/>
        <w:rPr>
          <w:rFonts w:ascii="Garamond" w:hAnsi="Garamond"/>
          <w:color w:val="auto"/>
        </w:rPr>
      </w:pPr>
      <w:r w:rsidRPr="00B534B5">
        <w:rPr>
          <w:rFonts w:ascii="Garamond" w:hAnsi="Garamond"/>
          <w:b/>
          <w:bCs/>
          <w:color w:val="auto"/>
        </w:rPr>
        <w:t>2004</w:t>
      </w:r>
      <w:r w:rsidRPr="00B534B5">
        <w:rPr>
          <w:rFonts w:ascii="Garamond" w:hAnsi="Garamond"/>
          <w:color w:val="auto"/>
        </w:rPr>
        <w:t> </w:t>
      </w:r>
    </w:p>
    <w:p w:rsidR="00F22497" w:rsidRPr="00B534B5" w:rsidRDefault="00F22497" w:rsidP="005D1C6A">
      <w:pPr>
        <w:ind w:left="708" w:hanging="708"/>
        <w:rPr>
          <w:rFonts w:ascii="Garamond" w:hAnsi="Garamond"/>
          <w:color w:val="auto"/>
        </w:rPr>
      </w:pPr>
      <w:r w:rsidRPr="00B534B5">
        <w:rPr>
          <w:rFonts w:ascii="Garamond" w:hAnsi="Garamond"/>
          <w:b/>
          <w:bCs/>
          <w:color w:val="auto"/>
        </w:rPr>
        <w:t> </w:t>
      </w:r>
      <w:r w:rsidRPr="00B534B5">
        <w:rPr>
          <w:rFonts w:ascii="Garamond" w:hAnsi="Garamond"/>
          <w:color w:val="auto"/>
        </w:rPr>
        <w:t>~ Kizárás vagy befogadás? A menekültekre és a migránsokra vonatkozó szabályozás az Európai Unióban</w:t>
      </w:r>
      <w:r w:rsidRPr="00B534B5">
        <w:rPr>
          <w:rFonts w:ascii="Garamond" w:hAnsi="Garamond"/>
          <w:color w:val="auto"/>
        </w:rPr>
        <w:br/>
      </w:r>
      <w:r w:rsidRPr="005D1C6A">
        <w:rPr>
          <w:rFonts w:ascii="Garamond" w:hAnsi="Garamond"/>
          <w:i/>
          <w:color w:val="auto"/>
        </w:rPr>
        <w:t>Café Bábel</w:t>
      </w:r>
      <w:r w:rsidRPr="00B534B5">
        <w:rPr>
          <w:rFonts w:ascii="Garamond" w:hAnsi="Garamond"/>
          <w:color w:val="auto"/>
        </w:rPr>
        <w:t xml:space="preserve"> 47-48. szám, 2004, 83 – 92.old</w:t>
      </w:r>
    </w:p>
    <w:p w:rsidR="00F22497" w:rsidRPr="00B534B5" w:rsidRDefault="00F22497">
      <w:pPr>
        <w:ind w:left="720" w:hanging="720"/>
        <w:rPr>
          <w:rFonts w:ascii="Garamond" w:hAnsi="Garamond"/>
          <w:color w:val="auto"/>
        </w:rPr>
      </w:pPr>
      <w:r w:rsidRPr="00B534B5">
        <w:rPr>
          <w:rFonts w:ascii="Garamond" w:hAnsi="Garamond"/>
          <w:color w:val="auto"/>
        </w:rPr>
        <w:lastRenderedPageBreak/>
        <w:t>~ Ki a szuverén?</w:t>
      </w:r>
      <w:r w:rsidRPr="00B534B5">
        <w:rPr>
          <w:rFonts w:ascii="Garamond" w:hAnsi="Garamond"/>
          <w:color w:val="auto"/>
        </w:rPr>
        <w:br/>
        <w:t xml:space="preserve">In: </w:t>
      </w:r>
      <w:r w:rsidRPr="005D1C6A">
        <w:rPr>
          <w:rFonts w:ascii="Garamond" w:hAnsi="Garamond"/>
          <w:i/>
          <w:color w:val="auto"/>
        </w:rPr>
        <w:t>És mi lesz az alkotmánnyal?</w:t>
      </w:r>
      <w:r w:rsidRPr="00B534B5">
        <w:rPr>
          <w:rFonts w:ascii="Garamond" w:hAnsi="Garamond"/>
          <w:color w:val="auto"/>
        </w:rPr>
        <w:t xml:space="preserve"> (Majtényi László – Miklósi Gábor szerk.) Eötvös Károly Intézet, Budapest,  98 - 126.old  </w:t>
      </w:r>
    </w:p>
    <w:p w:rsidR="00F22497" w:rsidRPr="00B534B5" w:rsidRDefault="00F22497">
      <w:pPr>
        <w:rPr>
          <w:rFonts w:ascii="Garamond" w:hAnsi="Garamond"/>
          <w:color w:val="auto"/>
        </w:rPr>
      </w:pPr>
      <w:r w:rsidRPr="00B534B5">
        <w:rPr>
          <w:rFonts w:ascii="Garamond" w:hAnsi="Garamond"/>
          <w:color w:val="auto"/>
        </w:rPr>
        <w:t>~ Nemzet, állam, polgár Kísérlet fogalmi rendteremtésre</w:t>
      </w:r>
      <w:r w:rsidRPr="00B534B5">
        <w:rPr>
          <w:rFonts w:ascii="Garamond" w:hAnsi="Garamond"/>
          <w:color w:val="auto"/>
        </w:rPr>
        <w:br/>
        <w:t xml:space="preserve">            </w:t>
      </w:r>
      <w:r w:rsidRPr="00073823">
        <w:rPr>
          <w:rFonts w:ascii="Garamond" w:hAnsi="Garamond"/>
          <w:i/>
          <w:color w:val="auto"/>
        </w:rPr>
        <w:t>Élet- és Irodalom</w:t>
      </w:r>
      <w:r w:rsidRPr="00B534B5">
        <w:rPr>
          <w:rFonts w:ascii="Garamond" w:hAnsi="Garamond"/>
          <w:color w:val="auto"/>
        </w:rPr>
        <w:t>, 2004. május 7., 6-7. old</w:t>
      </w:r>
    </w:p>
    <w:p w:rsidR="00F22497" w:rsidRPr="00B534B5" w:rsidRDefault="00F22497">
      <w:pPr>
        <w:ind w:left="720" w:hanging="720"/>
        <w:rPr>
          <w:rFonts w:ascii="Garamond" w:hAnsi="Garamond"/>
          <w:color w:val="auto"/>
        </w:rPr>
      </w:pPr>
      <w:r w:rsidRPr="00B534B5">
        <w:rPr>
          <w:rFonts w:ascii="Garamond" w:hAnsi="Garamond"/>
          <w:color w:val="auto"/>
        </w:rPr>
        <w:t xml:space="preserve"> ~ </w:t>
      </w:r>
      <w:r w:rsidRPr="005D1C6A">
        <w:rPr>
          <w:rFonts w:ascii="Garamond" w:hAnsi="Garamond"/>
          <w:i/>
          <w:color w:val="auto"/>
        </w:rPr>
        <w:t>The Refugee Law Reader   Cases,  Documents and Materials</w:t>
      </w:r>
      <w:r w:rsidRPr="00B534B5">
        <w:rPr>
          <w:rFonts w:ascii="Garamond" w:hAnsi="Garamond"/>
          <w:color w:val="auto"/>
        </w:rPr>
        <w:t xml:space="preserve"> (Co-edited with Rosemary Byrne /editor in- chief/,  Jean-Claude Forget, Maryellen Fullerton,  Elspeth Guild,  Jens Vedsted-Hansen, Eugen  Osmochescu and Steve Peers), Budapest-Dublin, approx 10 000 pages </w:t>
      </w:r>
    </w:p>
    <w:p w:rsidR="00F22497" w:rsidRDefault="00F22497">
      <w:pPr>
        <w:rPr>
          <w:rFonts w:ascii="Garamond" w:hAnsi="Garamond"/>
          <w:color w:val="auto"/>
        </w:rPr>
      </w:pPr>
      <w:r w:rsidRPr="00B534B5">
        <w:rPr>
          <w:rFonts w:ascii="Garamond" w:hAnsi="Garamond"/>
          <w:color w:val="auto"/>
        </w:rPr>
        <w:t xml:space="preserve">~ Dublini esőcseppek </w:t>
      </w:r>
      <w:r w:rsidRPr="00073823">
        <w:rPr>
          <w:rFonts w:ascii="Garamond" w:hAnsi="Garamond"/>
          <w:i/>
          <w:color w:val="auto"/>
        </w:rPr>
        <w:t>Liget</w:t>
      </w:r>
      <w:r w:rsidRPr="00B534B5">
        <w:rPr>
          <w:rFonts w:ascii="Garamond" w:hAnsi="Garamond"/>
          <w:color w:val="auto"/>
        </w:rPr>
        <w:t>, 2004/1 79-85. o.</w:t>
      </w:r>
    </w:p>
    <w:p w:rsidR="00EB3975" w:rsidRPr="00EB3975" w:rsidRDefault="00EB3975">
      <w:pPr>
        <w:rPr>
          <w:rFonts w:ascii="Garamond" w:hAnsi="Garamond"/>
          <w:color w:val="auto"/>
        </w:rPr>
      </w:pPr>
      <w:r w:rsidRPr="00B534B5">
        <w:rPr>
          <w:rFonts w:ascii="Garamond" w:hAnsi="Garamond"/>
          <w:color w:val="auto"/>
        </w:rPr>
        <w:t>~</w:t>
      </w:r>
      <w:r>
        <w:rPr>
          <w:rFonts w:ascii="Garamond" w:hAnsi="Garamond"/>
          <w:color w:val="auto"/>
        </w:rPr>
        <w:t xml:space="preserve"> (Kőszeg Ferenccel) A befogadó Európai Közösség </w:t>
      </w:r>
      <w:r>
        <w:rPr>
          <w:rFonts w:ascii="Garamond" w:hAnsi="Garamond"/>
          <w:i/>
          <w:color w:val="auto"/>
        </w:rPr>
        <w:t xml:space="preserve">Népszabadság </w:t>
      </w:r>
      <w:r>
        <w:rPr>
          <w:rFonts w:ascii="Garamond" w:hAnsi="Garamond"/>
          <w:color w:val="auto"/>
        </w:rPr>
        <w:t>2004 július 24.</w:t>
      </w:r>
    </w:p>
    <w:p w:rsidR="00F22497" w:rsidRPr="00B534B5" w:rsidRDefault="00F22497">
      <w:pPr>
        <w:rPr>
          <w:rFonts w:ascii="Garamond" w:hAnsi="Garamond"/>
          <w:color w:val="auto"/>
        </w:rPr>
      </w:pPr>
      <w:r w:rsidRPr="00B534B5">
        <w:rPr>
          <w:rFonts w:ascii="Garamond" w:hAnsi="Garamond"/>
          <w:b/>
          <w:bCs/>
          <w:color w:val="auto"/>
        </w:rPr>
        <w:t> </w:t>
      </w:r>
    </w:p>
    <w:p w:rsidR="00F22497" w:rsidRPr="00B534B5" w:rsidRDefault="00F22497">
      <w:pPr>
        <w:jc w:val="center"/>
        <w:rPr>
          <w:rFonts w:ascii="Garamond" w:hAnsi="Garamond"/>
          <w:color w:val="auto"/>
        </w:rPr>
      </w:pPr>
      <w:r w:rsidRPr="00B534B5">
        <w:rPr>
          <w:rFonts w:ascii="Garamond" w:hAnsi="Garamond"/>
          <w:b/>
          <w:bCs/>
          <w:color w:val="auto"/>
        </w:rPr>
        <w:t>2003</w:t>
      </w:r>
    </w:p>
    <w:p w:rsidR="00F22497" w:rsidRPr="00B534B5" w:rsidRDefault="00F22497">
      <w:pPr>
        <w:rPr>
          <w:rFonts w:ascii="Garamond" w:hAnsi="Garamond"/>
          <w:color w:val="auto"/>
        </w:rPr>
      </w:pPr>
      <w:r w:rsidRPr="00B534B5">
        <w:rPr>
          <w:rFonts w:ascii="Garamond" w:hAnsi="Garamond"/>
          <w:color w:val="auto"/>
        </w:rPr>
        <w:t xml:space="preserve"> ~ A szuverén határai </w:t>
      </w:r>
      <w:r w:rsidRPr="00073823">
        <w:rPr>
          <w:rFonts w:ascii="Garamond" w:hAnsi="Garamond"/>
          <w:i/>
          <w:color w:val="auto"/>
        </w:rPr>
        <w:t>Fundamentum</w:t>
      </w:r>
      <w:r w:rsidRPr="00B534B5">
        <w:rPr>
          <w:rFonts w:ascii="Garamond" w:hAnsi="Garamond"/>
          <w:color w:val="auto"/>
        </w:rPr>
        <w:t xml:space="preserve"> 2003/2  38 - 48. old</w:t>
      </w:r>
    </w:p>
    <w:p w:rsidR="00F22497" w:rsidRPr="00B534B5" w:rsidRDefault="00F22497">
      <w:pPr>
        <w:ind w:left="720" w:hanging="720"/>
        <w:rPr>
          <w:rFonts w:ascii="Garamond" w:hAnsi="Garamond"/>
          <w:color w:val="auto"/>
        </w:rPr>
      </w:pPr>
      <w:r w:rsidRPr="00B534B5">
        <w:rPr>
          <w:rFonts w:ascii="Garamond" w:hAnsi="Garamond"/>
          <w:color w:val="auto"/>
        </w:rPr>
        <w:t xml:space="preserve">  ~ Vörös Imre lapátja Birkózás a szuverenitás démonával </w:t>
      </w:r>
      <w:r w:rsidRPr="00073823">
        <w:rPr>
          <w:rFonts w:ascii="Garamond" w:hAnsi="Garamond"/>
          <w:i/>
          <w:color w:val="auto"/>
        </w:rPr>
        <w:t>Élet- és Irodalom</w:t>
      </w:r>
      <w:r w:rsidRPr="00B534B5">
        <w:rPr>
          <w:rFonts w:ascii="Garamond" w:hAnsi="Garamond"/>
          <w:color w:val="auto"/>
        </w:rPr>
        <w:t>,   </w:t>
      </w:r>
      <w:r w:rsidR="008E4752" w:rsidRPr="00B534B5">
        <w:rPr>
          <w:rFonts w:ascii="Garamond" w:hAnsi="Garamond"/>
          <w:color w:val="auto"/>
        </w:rPr>
        <w:t>2003</w:t>
      </w:r>
      <w:r w:rsidRPr="00B534B5">
        <w:rPr>
          <w:rFonts w:ascii="Garamond" w:hAnsi="Garamond"/>
          <w:color w:val="auto"/>
        </w:rPr>
        <w:t>. január 3., 5. és 13 .old</w:t>
      </w:r>
    </w:p>
    <w:p w:rsidR="00F22497" w:rsidRPr="00B534B5" w:rsidRDefault="00F22497">
      <w:pPr>
        <w:ind w:firstLine="120"/>
        <w:rPr>
          <w:rFonts w:ascii="Garamond" w:hAnsi="Garamond"/>
          <w:color w:val="auto"/>
        </w:rPr>
      </w:pPr>
      <w:r w:rsidRPr="00B534B5">
        <w:rPr>
          <w:rFonts w:ascii="Garamond" w:hAnsi="Garamond"/>
          <w:color w:val="auto"/>
        </w:rPr>
        <w:t xml:space="preserve">~ Menekülés, felelősség </w:t>
      </w:r>
      <w:r w:rsidRPr="00073823">
        <w:rPr>
          <w:rFonts w:ascii="Garamond" w:hAnsi="Garamond"/>
          <w:i/>
          <w:color w:val="auto"/>
        </w:rPr>
        <w:t xml:space="preserve">Népszava </w:t>
      </w:r>
      <w:r w:rsidRPr="00B534B5">
        <w:rPr>
          <w:rFonts w:ascii="Garamond" w:hAnsi="Garamond"/>
          <w:color w:val="auto"/>
        </w:rPr>
        <w:t xml:space="preserve">2003 február 8, Szép szó melléklet, 35.o </w:t>
      </w:r>
    </w:p>
    <w:p w:rsidR="00F22497" w:rsidRPr="00B534B5" w:rsidRDefault="00F22497">
      <w:pPr>
        <w:ind w:firstLine="120"/>
        <w:rPr>
          <w:rFonts w:ascii="Garamond" w:hAnsi="Garamond"/>
          <w:color w:val="auto"/>
        </w:rPr>
      </w:pPr>
      <w:r w:rsidRPr="00B534B5">
        <w:rPr>
          <w:rFonts w:ascii="Garamond" w:hAnsi="Garamond"/>
          <w:color w:val="auto"/>
        </w:rPr>
        <w:t> </w:t>
      </w:r>
    </w:p>
    <w:p w:rsidR="00F22497" w:rsidRPr="00B534B5" w:rsidRDefault="00F22497">
      <w:pPr>
        <w:ind w:firstLine="120"/>
        <w:jc w:val="center"/>
        <w:rPr>
          <w:rFonts w:ascii="Garamond" w:hAnsi="Garamond"/>
          <w:color w:val="auto"/>
        </w:rPr>
      </w:pPr>
      <w:r w:rsidRPr="00B534B5">
        <w:rPr>
          <w:rFonts w:ascii="Garamond" w:hAnsi="Garamond"/>
          <w:b/>
          <w:bCs/>
          <w:color w:val="auto"/>
        </w:rPr>
        <w:t>2002</w:t>
      </w:r>
    </w:p>
    <w:p w:rsidR="00F22497" w:rsidRPr="00B534B5" w:rsidRDefault="00F06EC7" w:rsidP="005D1C6A">
      <w:pPr>
        <w:ind w:left="708" w:hanging="588"/>
        <w:rPr>
          <w:rFonts w:ascii="Garamond" w:hAnsi="Garamond"/>
          <w:color w:val="auto"/>
        </w:rPr>
      </w:pPr>
      <w:r>
        <w:rPr>
          <w:rFonts w:ascii="Garamond" w:hAnsi="Garamond"/>
          <w:color w:val="auto"/>
        </w:rPr>
        <w:t xml:space="preserve"> ~ [Szerk és fordít Jeney Petrával] </w:t>
      </w:r>
      <w:r w:rsidR="00F22497" w:rsidRPr="00B534B5">
        <w:rPr>
          <w:rFonts w:ascii="Garamond" w:hAnsi="Garamond"/>
          <w:color w:val="auto"/>
        </w:rPr>
        <w:t xml:space="preserve"> </w:t>
      </w:r>
      <w:r w:rsidR="00F22497" w:rsidRPr="00073823">
        <w:rPr>
          <w:rFonts w:ascii="Garamond" w:hAnsi="Garamond"/>
          <w:i/>
          <w:color w:val="auto"/>
        </w:rPr>
        <w:t>Nemzetközi jogi olvasókönyv</w:t>
      </w:r>
      <w:r w:rsidR="00F22497" w:rsidRPr="00B534B5">
        <w:rPr>
          <w:rFonts w:ascii="Garamond" w:hAnsi="Garamond"/>
          <w:color w:val="auto"/>
        </w:rPr>
        <w:t xml:space="preserve"> , </w:t>
      </w:r>
      <w:r w:rsidR="005D1C6A">
        <w:rPr>
          <w:rFonts w:ascii="Garamond" w:hAnsi="Garamond"/>
          <w:color w:val="auto"/>
        </w:rPr>
        <w:t xml:space="preserve"> </w:t>
      </w:r>
      <w:r w:rsidR="00F22497" w:rsidRPr="00B534B5">
        <w:rPr>
          <w:rFonts w:ascii="Garamond" w:hAnsi="Garamond"/>
          <w:color w:val="auto"/>
        </w:rPr>
        <w:t>Osiris, Budapest, 2002, 1070 oldal</w:t>
      </w:r>
    </w:p>
    <w:p w:rsidR="00F22497" w:rsidRPr="00B534B5" w:rsidRDefault="00F22497">
      <w:pPr>
        <w:ind w:left="720" w:hanging="720"/>
        <w:rPr>
          <w:rFonts w:ascii="Garamond" w:hAnsi="Garamond"/>
          <w:color w:val="auto"/>
        </w:rPr>
      </w:pPr>
      <w:r w:rsidRPr="00B534B5">
        <w:rPr>
          <w:rFonts w:ascii="Garamond" w:hAnsi="Garamond"/>
          <w:color w:val="auto"/>
        </w:rPr>
        <w:t xml:space="preserve"> ~ Is there a need for subsidiary protection in Europe? A view from a candidate country </w:t>
      </w:r>
      <w:r w:rsidRPr="00B534B5">
        <w:rPr>
          <w:rFonts w:ascii="Garamond" w:hAnsi="Garamond"/>
          <w:color w:val="auto"/>
        </w:rPr>
        <w:br/>
        <w:t xml:space="preserve"> in: </w:t>
      </w:r>
      <w:r w:rsidRPr="00073823">
        <w:rPr>
          <w:rFonts w:ascii="Garamond" w:hAnsi="Garamond"/>
          <w:i/>
          <w:color w:val="auto"/>
        </w:rPr>
        <w:t>Subsidiary protection of refugees in the European Union: Complementing the Geneva Convention?</w:t>
      </w:r>
      <w:r w:rsidRPr="00B534B5">
        <w:rPr>
          <w:rFonts w:ascii="Garamond" w:hAnsi="Garamond"/>
          <w:color w:val="auto"/>
        </w:rPr>
        <w:t xml:space="preserve"> Bruylant, Brussels, 2002, 95 - 117.o.</w:t>
      </w:r>
    </w:p>
    <w:p w:rsidR="00F22497" w:rsidRPr="00B534B5" w:rsidRDefault="00F22497">
      <w:pPr>
        <w:ind w:left="720" w:hanging="720"/>
        <w:rPr>
          <w:rFonts w:ascii="Garamond" w:hAnsi="Garamond"/>
          <w:color w:val="auto"/>
        </w:rPr>
      </w:pPr>
      <w:r w:rsidRPr="00B534B5">
        <w:rPr>
          <w:rFonts w:ascii="Garamond" w:hAnsi="Garamond"/>
          <w:color w:val="auto"/>
        </w:rPr>
        <w:t> ~ Bel- és igazságügyi együttműködés az Európai Unióban</w:t>
      </w:r>
      <w:r w:rsidR="00073823">
        <w:rPr>
          <w:rFonts w:ascii="Garamond" w:hAnsi="Garamond"/>
          <w:color w:val="auto"/>
        </w:rPr>
        <w:br/>
      </w:r>
      <w:r w:rsidRPr="00B534B5">
        <w:rPr>
          <w:rFonts w:ascii="Garamond" w:hAnsi="Garamond"/>
          <w:color w:val="auto"/>
        </w:rPr>
        <w:t xml:space="preserve"> in: </w:t>
      </w:r>
      <w:r w:rsidRPr="00073823">
        <w:rPr>
          <w:rFonts w:ascii="Garamond" w:hAnsi="Garamond"/>
          <w:i/>
          <w:color w:val="auto"/>
        </w:rPr>
        <w:t>Európai közjog és politika</w:t>
      </w:r>
      <w:r w:rsidRPr="00B534B5">
        <w:rPr>
          <w:rFonts w:ascii="Garamond" w:hAnsi="Garamond"/>
          <w:color w:val="auto"/>
        </w:rPr>
        <w:t xml:space="preserve"> (szerk: Kende tamás és Szűcs Tamás) XIV. fejezet 724-781. old. Osiris, Budapest, 2002.</w:t>
      </w:r>
    </w:p>
    <w:p w:rsidR="00F22497" w:rsidRPr="00B534B5" w:rsidRDefault="00F22497">
      <w:pPr>
        <w:ind w:left="720" w:hanging="720"/>
        <w:rPr>
          <w:rFonts w:ascii="Garamond" w:hAnsi="Garamond"/>
          <w:color w:val="auto"/>
        </w:rPr>
      </w:pPr>
      <w:r w:rsidRPr="00B534B5">
        <w:rPr>
          <w:rFonts w:ascii="Garamond" w:hAnsi="Garamond"/>
          <w:color w:val="auto"/>
        </w:rPr>
        <w:t xml:space="preserve">  ~ A szándék-buborék [A kedvezménytörvény nemzetközi fogadtatásáról] </w:t>
      </w:r>
      <w:r w:rsidRPr="00B534B5">
        <w:rPr>
          <w:rFonts w:ascii="Garamond" w:hAnsi="Garamond"/>
          <w:color w:val="auto"/>
        </w:rPr>
        <w:br/>
        <w:t xml:space="preserve"> in: </w:t>
      </w:r>
      <w:r w:rsidRPr="005D1C6A">
        <w:rPr>
          <w:rFonts w:ascii="Garamond" w:hAnsi="Garamond"/>
          <w:i/>
          <w:color w:val="auto"/>
        </w:rPr>
        <w:t>A státusztörvény (Dokumentumok, tanulmányok, publicisztika)</w:t>
      </w:r>
      <w:r w:rsidRPr="00B534B5">
        <w:rPr>
          <w:rFonts w:ascii="Garamond" w:hAnsi="Garamond"/>
          <w:color w:val="auto"/>
        </w:rPr>
        <w:t xml:space="preserve"> Szerk.: Kántor Zoltán, teleki László Alapítvány, Budapest, 2002, 364-370.o. Eredetileg: Élet- és Irodalom, 2002. január 25, 3-4.old</w:t>
      </w:r>
    </w:p>
    <w:p w:rsidR="00F22497" w:rsidRPr="00B534B5" w:rsidRDefault="00F22497">
      <w:pPr>
        <w:ind w:left="720" w:hanging="720"/>
        <w:rPr>
          <w:rFonts w:ascii="Garamond" w:hAnsi="Garamond"/>
          <w:color w:val="auto"/>
        </w:rPr>
      </w:pPr>
      <w:r w:rsidRPr="00B534B5">
        <w:rPr>
          <w:rFonts w:ascii="Garamond" w:hAnsi="Garamond"/>
          <w:color w:val="auto"/>
        </w:rPr>
        <w:t>~ Hungary and the</w:t>
      </w:r>
      <w:r w:rsidR="005D1C6A">
        <w:rPr>
          <w:rFonts w:ascii="Garamond" w:hAnsi="Garamond"/>
          <w:color w:val="auto"/>
        </w:rPr>
        <w:t xml:space="preserve"> Forced Migration An overview.</w:t>
      </w:r>
      <w:r w:rsidR="005D1C6A">
        <w:rPr>
          <w:rFonts w:ascii="Garamond" w:hAnsi="Garamond"/>
          <w:color w:val="auto"/>
        </w:rPr>
        <w:br/>
        <w:t xml:space="preserve"> in: </w:t>
      </w:r>
      <w:r w:rsidRPr="00B534B5">
        <w:rPr>
          <w:rFonts w:ascii="Garamond" w:hAnsi="Garamond"/>
          <w:color w:val="auto"/>
        </w:rPr>
        <w:t xml:space="preserve"> </w:t>
      </w:r>
      <w:r w:rsidRPr="005D1C6A">
        <w:rPr>
          <w:rFonts w:ascii="Garamond" w:hAnsi="Garamond"/>
          <w:i/>
          <w:color w:val="auto"/>
        </w:rPr>
        <w:t>New Asylum Countries? Migration Control and Refugee Protection in an Enlarged European Union</w:t>
      </w:r>
      <w:r w:rsidRPr="00B534B5">
        <w:rPr>
          <w:rFonts w:ascii="Garamond" w:hAnsi="Garamond"/>
          <w:color w:val="auto"/>
        </w:rPr>
        <w:t xml:space="preserve"> Ed. Rosemary Byrne, Gregor Noll and Jens Vedsted-Hansen. The Hague, Boston, London, Kluwer Law international, 2002, 138-199</w:t>
      </w:r>
    </w:p>
    <w:p w:rsidR="00F22497" w:rsidRPr="00B534B5" w:rsidRDefault="00F22497">
      <w:pPr>
        <w:ind w:left="720" w:hanging="720"/>
        <w:rPr>
          <w:rFonts w:ascii="Garamond" w:hAnsi="Garamond"/>
          <w:color w:val="auto"/>
        </w:rPr>
      </w:pPr>
      <w:r w:rsidRPr="00B534B5">
        <w:rPr>
          <w:rFonts w:ascii="Garamond" w:hAnsi="Garamond"/>
          <w:color w:val="auto"/>
        </w:rPr>
        <w:t xml:space="preserve">~ A jog is költészet (beszélgetés Horgas Judital), </w:t>
      </w:r>
      <w:r w:rsidRPr="005D1C6A">
        <w:rPr>
          <w:rFonts w:ascii="Garamond" w:hAnsi="Garamond"/>
          <w:i/>
          <w:color w:val="auto"/>
        </w:rPr>
        <w:t>Liget</w:t>
      </w:r>
      <w:r w:rsidRPr="00B534B5">
        <w:rPr>
          <w:rFonts w:ascii="Garamond" w:hAnsi="Garamond"/>
          <w:color w:val="auto"/>
        </w:rPr>
        <w:t>, XV. évf. (2002) 12. sz., 68-77. old</w:t>
      </w:r>
    </w:p>
    <w:p w:rsidR="00F22497" w:rsidRPr="00B534B5" w:rsidRDefault="00F22497">
      <w:pPr>
        <w:rPr>
          <w:rFonts w:ascii="Garamond" w:hAnsi="Garamond"/>
          <w:color w:val="auto"/>
        </w:rPr>
      </w:pPr>
      <w:r w:rsidRPr="00B534B5">
        <w:rPr>
          <w:rFonts w:ascii="Garamond" w:hAnsi="Garamond"/>
          <w:b/>
          <w:bCs/>
          <w:color w:val="auto"/>
        </w:rPr>
        <w:t> </w:t>
      </w:r>
    </w:p>
    <w:p w:rsidR="00F22497" w:rsidRPr="00B534B5" w:rsidRDefault="00F22497">
      <w:pPr>
        <w:jc w:val="center"/>
        <w:rPr>
          <w:rFonts w:ascii="Garamond" w:hAnsi="Garamond"/>
          <w:color w:val="auto"/>
        </w:rPr>
      </w:pPr>
      <w:r w:rsidRPr="00B534B5">
        <w:rPr>
          <w:rFonts w:ascii="Garamond" w:hAnsi="Garamond"/>
          <w:b/>
          <w:bCs/>
          <w:color w:val="auto"/>
        </w:rPr>
        <w:t>2001 </w:t>
      </w:r>
    </w:p>
    <w:p w:rsidR="00F22497" w:rsidRPr="00B534B5" w:rsidRDefault="00F22497">
      <w:pPr>
        <w:ind w:left="720" w:hanging="720"/>
        <w:rPr>
          <w:rFonts w:ascii="Garamond" w:hAnsi="Garamond"/>
          <w:color w:val="auto"/>
        </w:rPr>
      </w:pPr>
      <w:r w:rsidRPr="00B534B5">
        <w:rPr>
          <w:rFonts w:ascii="Garamond" w:hAnsi="Garamond"/>
          <w:color w:val="auto"/>
        </w:rPr>
        <w:t xml:space="preserve">~ Malcolm N. Shaw: </w:t>
      </w:r>
      <w:r w:rsidRPr="005D1C6A">
        <w:rPr>
          <w:rFonts w:ascii="Garamond" w:hAnsi="Garamond"/>
          <w:i/>
          <w:color w:val="auto"/>
        </w:rPr>
        <w:t>Nemzetközi Jog</w:t>
      </w:r>
      <w:r w:rsidRPr="00B534B5">
        <w:rPr>
          <w:rFonts w:ascii="Garamond" w:hAnsi="Garamond"/>
          <w:color w:val="auto"/>
        </w:rPr>
        <w:t>, [Fordítóként (másokkal együtt) és lektorként (Valki Lászlóval)]: Budapest, Osiris, 2001</w:t>
      </w:r>
    </w:p>
    <w:p w:rsidR="00F22497" w:rsidRPr="00B534B5" w:rsidRDefault="00F22497">
      <w:pPr>
        <w:ind w:left="720" w:hanging="720"/>
        <w:rPr>
          <w:rFonts w:ascii="Garamond" w:hAnsi="Garamond"/>
          <w:color w:val="auto"/>
        </w:rPr>
      </w:pPr>
      <w:r w:rsidRPr="00B534B5">
        <w:rPr>
          <w:rFonts w:ascii="Garamond" w:hAnsi="Garamond"/>
          <w:color w:val="auto"/>
        </w:rPr>
        <w:t>~ Comments on the Draft Law on Refugee Status (Moldova)</w:t>
      </w:r>
      <w:r w:rsidRPr="00B534B5">
        <w:rPr>
          <w:rFonts w:ascii="Garamond" w:hAnsi="Garamond"/>
          <w:color w:val="auto"/>
        </w:rPr>
        <w:br/>
        <w:t xml:space="preserve"> in: </w:t>
      </w:r>
      <w:r w:rsidRPr="005D1C6A">
        <w:rPr>
          <w:rFonts w:ascii="Garamond" w:hAnsi="Garamond"/>
          <w:i/>
          <w:color w:val="auto"/>
        </w:rPr>
        <w:t>Legal Status of Refugees and Asylum Seekers and the European Convention on Human Rights UNHCR Moldova, Chisinau</w:t>
      </w:r>
      <w:r w:rsidRPr="00B534B5">
        <w:rPr>
          <w:rFonts w:ascii="Garamond" w:hAnsi="Garamond"/>
          <w:color w:val="auto"/>
        </w:rPr>
        <w:t>, 2001, pp. 160-197 (Európa Tanács szakértői vélemény, románul ugyane kötet 17-52. oldalain)</w:t>
      </w:r>
    </w:p>
    <w:p w:rsidR="00F22497" w:rsidRPr="00B534B5" w:rsidRDefault="00F22497">
      <w:pPr>
        <w:ind w:left="720" w:hanging="720"/>
        <w:rPr>
          <w:rFonts w:ascii="Garamond" w:hAnsi="Garamond"/>
          <w:color w:val="auto"/>
        </w:rPr>
      </w:pPr>
      <w:r w:rsidRPr="00B534B5">
        <w:rPr>
          <w:rFonts w:ascii="Garamond" w:hAnsi="Garamond"/>
          <w:color w:val="auto"/>
        </w:rPr>
        <w:t>~ The Background of the "Rights of future generations" in Hungarian and International Law</w:t>
      </w:r>
      <w:r w:rsidRPr="00B534B5">
        <w:rPr>
          <w:rFonts w:ascii="Garamond" w:hAnsi="Garamond"/>
          <w:color w:val="auto"/>
        </w:rPr>
        <w:br/>
        <w:t xml:space="preserve">in: </w:t>
      </w:r>
      <w:r w:rsidRPr="005D1C6A">
        <w:rPr>
          <w:rFonts w:ascii="Garamond" w:hAnsi="Garamond"/>
          <w:i/>
          <w:color w:val="auto"/>
        </w:rPr>
        <w:t xml:space="preserve">Rights of Future </w:t>
      </w:r>
      <w:r w:rsidR="005D1C6A" w:rsidRPr="005D1C6A">
        <w:rPr>
          <w:rFonts w:ascii="Garamond" w:hAnsi="Garamond"/>
          <w:i/>
          <w:color w:val="auto"/>
        </w:rPr>
        <w:t>Generations</w:t>
      </w:r>
      <w:r w:rsidR="005D1C6A" w:rsidRPr="00B534B5">
        <w:rPr>
          <w:rFonts w:ascii="Garamond" w:hAnsi="Garamond"/>
          <w:color w:val="auto"/>
        </w:rPr>
        <w:t xml:space="preserve"> </w:t>
      </w:r>
      <w:r w:rsidRPr="00B534B5">
        <w:rPr>
          <w:rFonts w:ascii="Garamond" w:hAnsi="Garamond"/>
          <w:color w:val="auto"/>
        </w:rPr>
        <w:t>(Benedek Jávor, ed.) Védegylet, Budapest, 2001, 52-64. p.</w:t>
      </w:r>
    </w:p>
    <w:p w:rsidR="00F22497" w:rsidRPr="00B534B5" w:rsidRDefault="00F22497">
      <w:pPr>
        <w:ind w:left="720" w:hanging="720"/>
        <w:rPr>
          <w:rFonts w:ascii="Garamond" w:hAnsi="Garamond"/>
          <w:color w:val="auto"/>
        </w:rPr>
      </w:pPr>
      <w:r w:rsidRPr="00B534B5">
        <w:rPr>
          <w:rFonts w:ascii="Garamond" w:hAnsi="Garamond"/>
          <w:color w:val="auto"/>
        </w:rPr>
        <w:t>~ Introductory note to Act LXII of 2001 on Hungarians living in neighbouring countries</w:t>
      </w:r>
      <w:r w:rsidRPr="00B534B5">
        <w:rPr>
          <w:rFonts w:ascii="Garamond" w:hAnsi="Garamond"/>
          <w:color w:val="auto"/>
        </w:rPr>
        <w:br/>
      </w:r>
      <w:r w:rsidR="005D1C6A">
        <w:rPr>
          <w:rFonts w:ascii="Garamond" w:hAnsi="Garamond"/>
          <w:i/>
          <w:color w:val="auto"/>
        </w:rPr>
        <w:t xml:space="preserve">International Legal </w:t>
      </w:r>
      <w:r w:rsidRPr="005D1C6A">
        <w:rPr>
          <w:rFonts w:ascii="Garamond" w:hAnsi="Garamond"/>
          <w:i/>
          <w:color w:val="auto"/>
        </w:rPr>
        <w:t xml:space="preserve"> Materials</w:t>
      </w:r>
      <w:r w:rsidRPr="00B534B5">
        <w:rPr>
          <w:rFonts w:ascii="Garamond" w:hAnsi="Garamond"/>
          <w:color w:val="auto"/>
        </w:rPr>
        <w:t>, vol. 40 (2001) 1240-1241</w:t>
      </w:r>
    </w:p>
    <w:p w:rsidR="00F22497" w:rsidRPr="00B534B5" w:rsidRDefault="00F22497">
      <w:pPr>
        <w:rPr>
          <w:rFonts w:ascii="Garamond" w:hAnsi="Garamond"/>
          <w:color w:val="auto"/>
        </w:rPr>
      </w:pPr>
      <w:r w:rsidRPr="00B534B5">
        <w:rPr>
          <w:rFonts w:ascii="Garamond" w:hAnsi="Garamond"/>
          <w:color w:val="auto"/>
        </w:rPr>
        <w:t xml:space="preserve">~ Önvédelem, háború, jog, </w:t>
      </w:r>
      <w:r w:rsidRPr="005D1C6A">
        <w:rPr>
          <w:rFonts w:ascii="Garamond" w:hAnsi="Garamond"/>
          <w:i/>
          <w:color w:val="auto"/>
        </w:rPr>
        <w:t>Élet- és Irodalom</w:t>
      </w:r>
      <w:r w:rsidRPr="00B534B5">
        <w:rPr>
          <w:rFonts w:ascii="Garamond" w:hAnsi="Garamond"/>
          <w:color w:val="auto"/>
        </w:rPr>
        <w:t>, 2001 szeptember 28</w:t>
      </w:r>
    </w:p>
    <w:p w:rsidR="00F22497" w:rsidRPr="00B534B5" w:rsidRDefault="00F22497">
      <w:pPr>
        <w:rPr>
          <w:rFonts w:ascii="Garamond" w:hAnsi="Garamond"/>
          <w:color w:val="auto"/>
        </w:rPr>
      </w:pPr>
      <w:r w:rsidRPr="00B534B5">
        <w:rPr>
          <w:rFonts w:ascii="Garamond" w:hAnsi="Garamond"/>
          <w:color w:val="auto"/>
        </w:rPr>
        <w:t xml:space="preserve">~ Rodostótól Torontóig. Beszéd a menekülésről, </w:t>
      </w:r>
      <w:r w:rsidRPr="005D1C6A">
        <w:rPr>
          <w:rFonts w:ascii="Garamond" w:hAnsi="Garamond"/>
          <w:i/>
          <w:color w:val="auto"/>
        </w:rPr>
        <w:t>Élet- és Irodalom</w:t>
      </w:r>
      <w:r w:rsidRPr="00B534B5">
        <w:rPr>
          <w:rFonts w:ascii="Garamond" w:hAnsi="Garamond"/>
          <w:color w:val="auto"/>
        </w:rPr>
        <w:t>, 2001 február 9.</w:t>
      </w:r>
    </w:p>
    <w:p w:rsidR="00F22497" w:rsidRPr="00B534B5" w:rsidRDefault="00F22497">
      <w:pPr>
        <w:ind w:left="720" w:hanging="720"/>
        <w:rPr>
          <w:rFonts w:ascii="Garamond" w:hAnsi="Garamond"/>
          <w:color w:val="auto"/>
        </w:rPr>
      </w:pPr>
      <w:r w:rsidRPr="00B534B5">
        <w:rPr>
          <w:rFonts w:ascii="Garamond" w:hAnsi="Garamond"/>
          <w:color w:val="auto"/>
        </w:rPr>
        <w:t xml:space="preserve">~ Utoléri-e a magyar Akhilleusz az unió teknősbékáját? Megfigyelések a menekültügyi jogharmonizáció körében. </w:t>
      </w:r>
      <w:r w:rsidRPr="005D1C6A">
        <w:rPr>
          <w:rFonts w:ascii="Garamond" w:hAnsi="Garamond"/>
          <w:i/>
          <w:color w:val="auto"/>
        </w:rPr>
        <w:t>Magyar Jog</w:t>
      </w:r>
      <w:r w:rsidRPr="00B534B5">
        <w:rPr>
          <w:rFonts w:ascii="Garamond" w:hAnsi="Garamond"/>
          <w:color w:val="auto"/>
        </w:rPr>
        <w:t xml:space="preserve"> vol. 48 (2001) április 213-220. o.</w:t>
      </w:r>
    </w:p>
    <w:p w:rsidR="00F22497" w:rsidRPr="00B534B5" w:rsidRDefault="00F22497">
      <w:pPr>
        <w:ind w:left="720" w:hanging="720"/>
        <w:rPr>
          <w:rFonts w:ascii="Garamond" w:hAnsi="Garamond"/>
          <w:color w:val="auto"/>
        </w:rPr>
      </w:pPr>
      <w:r w:rsidRPr="00B534B5">
        <w:rPr>
          <w:rFonts w:ascii="Garamond" w:hAnsi="Garamond"/>
          <w:color w:val="auto"/>
        </w:rPr>
        <w:lastRenderedPageBreak/>
        <w:t> </w:t>
      </w:r>
    </w:p>
    <w:p w:rsidR="00F22497" w:rsidRPr="00B534B5" w:rsidRDefault="00F22497">
      <w:pPr>
        <w:ind w:left="720" w:hanging="720"/>
        <w:jc w:val="center"/>
        <w:rPr>
          <w:rFonts w:ascii="Garamond" w:hAnsi="Garamond"/>
          <w:color w:val="auto"/>
        </w:rPr>
      </w:pPr>
      <w:r w:rsidRPr="00B534B5">
        <w:rPr>
          <w:rFonts w:ascii="Garamond" w:hAnsi="Garamond"/>
          <w:b/>
          <w:bCs/>
          <w:color w:val="auto"/>
        </w:rPr>
        <w:t>2000 </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5D1C6A">
        <w:rPr>
          <w:rFonts w:ascii="Garamond" w:hAnsi="Garamond"/>
          <w:i/>
          <w:color w:val="auto"/>
        </w:rPr>
        <w:t>Nemzetközi jogi szemelvények és dokumentumok I-II. köt</w:t>
      </w:r>
      <w:r w:rsidRPr="00B534B5">
        <w:rPr>
          <w:rFonts w:ascii="Garamond" w:hAnsi="Garamond"/>
          <w:color w:val="auto"/>
        </w:rPr>
        <w:t xml:space="preserve"> [társszerzőként]   Kende Tamás, (szerk.) Budapest, Osiris, 2001, I. kötet: 60-73, 85-88, 182-190, 413-442, p, II kötet 356-374, 480-485. p.</w:t>
      </w:r>
    </w:p>
    <w:p w:rsidR="005D1C6A" w:rsidRDefault="00F22497">
      <w:pPr>
        <w:ind w:left="720" w:hanging="720"/>
        <w:rPr>
          <w:rFonts w:ascii="Garamond" w:hAnsi="Garamond"/>
          <w:color w:val="auto"/>
        </w:rPr>
      </w:pPr>
      <w:r w:rsidRPr="00B534B5">
        <w:rPr>
          <w:rFonts w:ascii="Garamond" w:hAnsi="Garamond"/>
          <w:color w:val="auto"/>
        </w:rPr>
        <w:t xml:space="preserve">~ Turn Back to Look Ahead? Central European Observations on the Future </w:t>
      </w:r>
      <w:r w:rsidR="005D1C6A">
        <w:rPr>
          <w:rFonts w:ascii="Garamond" w:hAnsi="Garamond"/>
          <w:color w:val="auto"/>
        </w:rPr>
        <w:t xml:space="preserve">of Regimes Affecting Refugees. </w:t>
      </w:r>
    </w:p>
    <w:p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Human Rights and Forced Displacement</w:t>
      </w:r>
      <w:r w:rsidR="00F22497" w:rsidRPr="00B534B5">
        <w:rPr>
          <w:rFonts w:ascii="Garamond" w:hAnsi="Garamond"/>
          <w:color w:val="auto"/>
        </w:rPr>
        <w:t xml:space="preserve"> Ed. Anne F Bayefsky, Joan Fitzpatrick. The Hague, Boston, London, Martinus Nijhoff, 2000. 245-261.p </w:t>
      </w:r>
    </w:p>
    <w:p w:rsidR="005D1C6A"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p>
    <w:p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Az Európai Unió Évkönyve 1999-2000</w:t>
      </w:r>
      <w:r w:rsidR="00F22497" w:rsidRPr="00B534B5">
        <w:rPr>
          <w:rFonts w:ascii="Garamond" w:hAnsi="Garamond"/>
          <w:color w:val="auto"/>
        </w:rPr>
        <w:t>, Szerk. Forgács Imre, Inotai András, Wéber Attila. Budapest, DHV-Osiris, 2000. 113-148. p.</w:t>
      </w:r>
    </w:p>
    <w:p w:rsidR="00F22497" w:rsidRPr="00B534B5" w:rsidRDefault="00F22497">
      <w:pPr>
        <w:ind w:left="720" w:hanging="720"/>
        <w:rPr>
          <w:rFonts w:ascii="Garamond" w:hAnsi="Garamond"/>
          <w:color w:val="auto"/>
        </w:rPr>
      </w:pPr>
      <w:r w:rsidRPr="00B534B5">
        <w:rPr>
          <w:rFonts w:ascii="Garamond" w:hAnsi="Garamond"/>
          <w:color w:val="auto"/>
        </w:rPr>
        <w:t>~ A "jövő nemzedékek jogai" koncepció háttere a magyar és a nemzetközi jogban.</w:t>
      </w:r>
      <w:r w:rsidR="005D1C6A">
        <w:rPr>
          <w:rFonts w:ascii="Garamond" w:hAnsi="Garamond"/>
          <w:color w:val="auto"/>
        </w:rPr>
        <w:t>in:</w:t>
      </w:r>
      <w:r w:rsidRPr="00B534B5">
        <w:rPr>
          <w:rFonts w:ascii="Garamond" w:hAnsi="Garamond"/>
          <w:color w:val="auto"/>
        </w:rPr>
        <w:t xml:space="preserve"> </w:t>
      </w:r>
      <w:r w:rsidRPr="005D1C6A">
        <w:rPr>
          <w:rFonts w:ascii="Garamond" w:hAnsi="Garamond"/>
          <w:i/>
          <w:color w:val="auto"/>
        </w:rPr>
        <w:t xml:space="preserve">A jövő nemzedékek jogai </w:t>
      </w:r>
      <w:r w:rsidRPr="00B534B5">
        <w:rPr>
          <w:rFonts w:ascii="Garamond" w:hAnsi="Garamond"/>
          <w:color w:val="auto"/>
        </w:rPr>
        <w:t>Szerk. Jávor, Benedek. Budapest, Védegylet füzetek 1 Védegylet, 2000, pp 53 - 60</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Croatia</w:t>
      </w:r>
      <w:r w:rsidRPr="00B534B5">
        <w:rPr>
          <w:rFonts w:ascii="Garamond" w:hAnsi="Garamond"/>
          <w:color w:val="auto"/>
        </w:rPr>
        <w:t>. Strasbourg, Council of Europe, ADACS DAJ Exp. (2000) 18, 3-26 p.</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Comments on the Draft Law on Refugee Status of the Republic of Moldova</w:t>
      </w:r>
      <w:r w:rsidRPr="00B534B5">
        <w:rPr>
          <w:rFonts w:ascii="Garamond" w:hAnsi="Garamond"/>
          <w:i/>
          <w:iCs/>
          <w:color w:val="auto"/>
        </w:rPr>
        <w:t xml:space="preserve"> </w:t>
      </w:r>
      <w:r w:rsidRPr="00B534B5">
        <w:rPr>
          <w:rFonts w:ascii="Garamond" w:hAnsi="Garamond"/>
          <w:color w:val="auto"/>
        </w:rPr>
        <w:t>Strasbourg, Council of Europe, ADACS DAJ Exp. (2000) 24, 19-40 p.</w:t>
      </w:r>
    </w:p>
    <w:p w:rsidR="00F22497" w:rsidRDefault="00F22497">
      <w:pPr>
        <w:ind w:left="720" w:hanging="720"/>
        <w:rPr>
          <w:rFonts w:ascii="Garamond" w:hAnsi="Garamond"/>
          <w:color w:val="auto"/>
        </w:rPr>
      </w:pPr>
      <w:r w:rsidRPr="00B534B5">
        <w:rPr>
          <w:rFonts w:ascii="Garamond" w:hAnsi="Garamond"/>
          <w:color w:val="auto"/>
        </w:rPr>
        <w:t xml:space="preserve">~ [lektorként] Tibor Faragó-Zsuzsanna Kocsis-Kupper: </w:t>
      </w:r>
      <w:r w:rsidRPr="002D31B9">
        <w:rPr>
          <w:rFonts w:ascii="Garamond" w:hAnsi="Garamond"/>
          <w:i/>
          <w:color w:val="auto"/>
        </w:rPr>
        <w:t>Accidental Transboundary Water Pollution: principles and provisions of the Multilateral Legal Instruments</w:t>
      </w:r>
      <w:r w:rsidRPr="00B534B5">
        <w:rPr>
          <w:rFonts w:ascii="Garamond" w:hAnsi="Garamond"/>
          <w:color w:val="auto"/>
        </w:rPr>
        <w:t xml:space="preserve"> WWWF Hungarian Program Office - Government Commissioner for the Tisza and Szamos rivers, 2000</w:t>
      </w:r>
    </w:p>
    <w:p w:rsidR="005E44AC" w:rsidRPr="00B534B5" w:rsidRDefault="005E44AC">
      <w:pPr>
        <w:ind w:left="720" w:hanging="720"/>
        <w:rPr>
          <w:rFonts w:ascii="Garamond" w:hAnsi="Garamond"/>
          <w:color w:val="auto"/>
        </w:rPr>
      </w:pPr>
    </w:p>
    <w:p w:rsidR="00F22497" w:rsidRPr="00B534B5" w:rsidRDefault="00F22497">
      <w:pPr>
        <w:ind w:left="720" w:hanging="720"/>
        <w:jc w:val="center"/>
        <w:rPr>
          <w:rFonts w:ascii="Garamond" w:hAnsi="Garamond"/>
          <w:color w:val="auto"/>
        </w:rPr>
      </w:pPr>
      <w:r w:rsidRPr="00B534B5">
        <w:rPr>
          <w:rFonts w:ascii="Garamond" w:hAnsi="Garamond"/>
          <w:b/>
          <w:bCs/>
          <w:color w:val="auto"/>
        </w:rPr>
        <w:t>1999 </w:t>
      </w:r>
    </w:p>
    <w:p w:rsidR="00F22497" w:rsidRPr="00B534B5" w:rsidRDefault="00F22497">
      <w:pPr>
        <w:ind w:left="720" w:hanging="720"/>
        <w:rPr>
          <w:rFonts w:ascii="Garamond" w:hAnsi="Garamond"/>
          <w:color w:val="auto"/>
        </w:rPr>
      </w:pPr>
      <w:r w:rsidRPr="00B534B5">
        <w:rPr>
          <w:rFonts w:ascii="Garamond" w:hAnsi="Garamond"/>
          <w:color w:val="auto"/>
        </w:rPr>
        <w:t xml:space="preserve">~ Hadban állunk? </w:t>
      </w:r>
      <w:r w:rsidRPr="002D31B9">
        <w:rPr>
          <w:rFonts w:ascii="Garamond" w:hAnsi="Garamond"/>
          <w:i/>
          <w:color w:val="auto"/>
        </w:rPr>
        <w:t>Élet és irodalom</w:t>
      </w:r>
      <w:r w:rsidRPr="00B534B5">
        <w:rPr>
          <w:rFonts w:ascii="Garamond" w:hAnsi="Garamond"/>
          <w:color w:val="auto"/>
        </w:rPr>
        <w:t>, 1999 április 16., 3.o.</w:t>
      </w:r>
    </w:p>
    <w:p w:rsidR="00F22497" w:rsidRPr="00B534B5"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r w:rsidRPr="002D31B9">
        <w:rPr>
          <w:rFonts w:ascii="Garamond" w:hAnsi="Garamond"/>
          <w:i/>
          <w:color w:val="auto"/>
        </w:rPr>
        <w:t>Acta Humana</w:t>
      </w:r>
      <w:r w:rsidRPr="00B534B5">
        <w:rPr>
          <w:rFonts w:ascii="Garamond" w:hAnsi="Garamond"/>
          <w:i/>
          <w:iCs/>
          <w:color w:val="auto"/>
        </w:rPr>
        <w:t xml:space="preserve">, </w:t>
      </w:r>
      <w:r w:rsidRPr="00B534B5">
        <w:rPr>
          <w:rFonts w:ascii="Garamond" w:hAnsi="Garamond"/>
          <w:color w:val="auto"/>
        </w:rPr>
        <w:t>Emberi jogi közlemények 37-38. sz. 1999, 24-56. p..</w:t>
      </w:r>
    </w:p>
    <w:p w:rsidR="00F22497" w:rsidRPr="00B534B5" w:rsidRDefault="00F22497">
      <w:pPr>
        <w:ind w:left="720" w:hanging="720"/>
        <w:rPr>
          <w:rFonts w:ascii="Garamond" w:hAnsi="Garamond"/>
          <w:color w:val="auto"/>
        </w:rPr>
      </w:pPr>
      <w:r w:rsidRPr="00B534B5">
        <w:rPr>
          <w:rFonts w:ascii="Garamond" w:hAnsi="Garamond"/>
          <w:color w:val="auto"/>
        </w:rPr>
        <w:t>~ Residence Rights, Resident Questions</w:t>
      </w:r>
      <w:r w:rsidR="002D31B9">
        <w:rPr>
          <w:rFonts w:ascii="Garamond" w:hAnsi="Garamond"/>
          <w:color w:val="auto"/>
        </w:rPr>
        <w:t xml:space="preserve"> </w:t>
      </w:r>
      <w:r w:rsidRPr="002D31B9">
        <w:rPr>
          <w:rFonts w:ascii="Garamond" w:hAnsi="Garamond"/>
          <w:i/>
          <w:color w:val="auto"/>
        </w:rPr>
        <w:t>European Journal of Migration and Law</w:t>
      </w:r>
      <w:r w:rsidRPr="00B534B5">
        <w:rPr>
          <w:rFonts w:ascii="Garamond" w:hAnsi="Garamond"/>
          <w:color w:val="auto"/>
        </w:rPr>
        <w:t>, 3/1999, 271-274 p..</w:t>
      </w:r>
    </w:p>
    <w:p w:rsidR="00F22497" w:rsidRPr="00B534B5" w:rsidRDefault="008E4752">
      <w:pPr>
        <w:ind w:left="720" w:hanging="720"/>
        <w:rPr>
          <w:rFonts w:ascii="Garamond" w:hAnsi="Garamond"/>
          <w:color w:val="auto"/>
        </w:rPr>
      </w:pPr>
      <w:r w:rsidRPr="00B534B5">
        <w:rPr>
          <w:rFonts w:ascii="Garamond" w:hAnsi="Garamond"/>
          <w:color w:val="auto"/>
        </w:rPr>
        <w:t>~</w:t>
      </w:r>
      <w:r w:rsidR="00F22497" w:rsidRPr="00B534B5">
        <w:rPr>
          <w:rFonts w:ascii="Garamond" w:hAnsi="Garamond"/>
          <w:color w:val="auto"/>
        </w:rPr>
        <w:t xml:space="preserve"> Összefoglaló jelentés a jugoszláv helyzetről a Magyar Külügyi Intézetben 1999. április 7-én rendezett kerekasztal beszélgetésről [Hozzászólás] Magyar Külügyi Intézet 1999, Budapest</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Jogi lexikon</w:t>
      </w:r>
      <w:r w:rsidRPr="00B534B5">
        <w:rPr>
          <w:rFonts w:ascii="Garamond" w:hAnsi="Garamond"/>
          <w:color w:val="auto"/>
        </w:rPr>
        <w:t xml:space="preserve"> (fõszerk. Lamm Vanda, Peschka Vilmos) [közreműködőként - szócikkíróként] Budapest,: KJK-KERSZÖV Jogi és Üzleti K., 1999, (Különböző oldalakon)</w:t>
      </w:r>
    </w:p>
    <w:p w:rsidR="00F22497" w:rsidRPr="00B534B5" w:rsidRDefault="00F22497" w:rsidP="009817BF">
      <w:pPr>
        <w:ind w:left="720" w:hanging="720"/>
        <w:rPr>
          <w:rFonts w:ascii="Garamond" w:hAnsi="Garamond"/>
          <w:color w:val="auto"/>
        </w:rPr>
      </w:pPr>
      <w:r w:rsidRPr="00B534B5">
        <w:rPr>
          <w:rFonts w:ascii="Garamond" w:hAnsi="Garamond"/>
          <w:color w:val="auto"/>
        </w:rPr>
        <w:t xml:space="preserve">~ A fűzfa és a kultúra árnyéka. [Az emberi jogokról.] </w:t>
      </w:r>
      <w:r w:rsidRPr="002D31B9">
        <w:rPr>
          <w:rFonts w:ascii="Garamond" w:hAnsi="Garamond"/>
          <w:i/>
          <w:color w:val="auto"/>
        </w:rPr>
        <w:t>Magyar Tudomány</w:t>
      </w:r>
      <w:r w:rsidRPr="00B534B5">
        <w:rPr>
          <w:rFonts w:ascii="Garamond" w:hAnsi="Garamond"/>
          <w:color w:val="auto"/>
        </w:rPr>
        <w:t xml:space="preserve"> 2/99:152-155.</w:t>
      </w:r>
      <w:r w:rsidRPr="00B534B5">
        <w:rPr>
          <w:rFonts w:ascii="Garamond" w:hAnsi="Garamond"/>
          <w:color w:val="auto"/>
        </w:rPr>
        <w:b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1998</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Ephemeral Sovereignty and the Longing for the Absolute.</w:t>
      </w:r>
      <w:r w:rsidR="005D1C6A">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The Appeal of Sovereignty (Hungary, Austria and Russia</w:t>
      </w:r>
      <w:r w:rsidRPr="00B534B5">
        <w:rPr>
          <w:rFonts w:ascii="Garamond" w:hAnsi="Garamond"/>
          <w:color w:val="auto"/>
        </w:rPr>
        <w:t>) Ed. Csaba Gombár - Elemér Hankiss - László Lengyel - Györgyi Várnai New York, : Columbia University Press, 1998. 259-301</w:t>
      </w:r>
    </w:p>
    <w:p w:rsidR="00F22497" w:rsidRPr="00B534B5" w:rsidRDefault="00F22497">
      <w:pPr>
        <w:ind w:left="720" w:hanging="720"/>
        <w:rPr>
          <w:rFonts w:ascii="Garamond" w:hAnsi="Garamond"/>
          <w:color w:val="auto"/>
        </w:rPr>
      </w:pPr>
      <w:r w:rsidRPr="00B534B5">
        <w:rPr>
          <w:rFonts w:ascii="Garamond" w:hAnsi="Garamond"/>
          <w:color w:val="auto"/>
        </w:rPr>
        <w:t xml:space="preserve">~ Speaking Without a Voice.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Future Generations and International Law</w:t>
      </w:r>
      <w:r w:rsidRPr="00B534B5">
        <w:rPr>
          <w:rFonts w:ascii="Garamond" w:hAnsi="Garamond"/>
          <w:color w:val="auto"/>
        </w:rPr>
        <w:t>, Ed.: Emmanuel Agius and Salvino Busuttil in collaboration with Tae-Chang Kim and Katsuhiko Yazaki, London Earthscan Publications Ltd, , 1998, 51-63. p.</w:t>
      </w:r>
    </w:p>
    <w:p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00B534B5" w:rsidRPr="00B534B5">
        <w:rPr>
          <w:rFonts w:ascii="Garamond" w:hAnsi="Garamond"/>
          <w:color w:val="auto"/>
        </w:rPr>
        <w:t xml:space="preserve">Nagy </w:t>
      </w:r>
      <w:r w:rsidRPr="00B534B5">
        <w:rPr>
          <w:rFonts w:ascii="Garamond" w:hAnsi="Garamond"/>
          <w:color w:val="auto"/>
        </w:rPr>
        <w:t xml:space="preserve">Boldizsár - </w:t>
      </w:r>
      <w:r w:rsidR="00B534B5" w:rsidRPr="00B534B5">
        <w:rPr>
          <w:rFonts w:ascii="Garamond" w:hAnsi="Garamond"/>
          <w:color w:val="auto"/>
        </w:rPr>
        <w:t xml:space="preserve">Győrffy </w:t>
      </w:r>
      <w:r w:rsidRPr="00B534B5">
        <w:rPr>
          <w:rFonts w:ascii="Garamond" w:hAnsi="Garamond"/>
          <w:color w:val="auto"/>
        </w:rPr>
        <w:t>Katalin Iránytű nélkül</w:t>
      </w:r>
      <w:r w:rsidRPr="00B534B5">
        <w:rPr>
          <w:rFonts w:ascii="Garamond" w:hAnsi="Garamond"/>
          <w:color w:val="auto"/>
        </w:rPr>
        <w:br/>
      </w:r>
      <w:r w:rsidRPr="002D31B9">
        <w:rPr>
          <w:rFonts w:ascii="Garamond" w:hAnsi="Garamond"/>
          <w:i/>
          <w:color w:val="auto"/>
        </w:rPr>
        <w:t>Beszélő</w:t>
      </w:r>
      <w:r w:rsidRPr="00B534B5">
        <w:rPr>
          <w:rFonts w:ascii="Garamond" w:hAnsi="Garamond"/>
          <w:color w:val="auto"/>
        </w:rPr>
        <w:t>, 5/1998: 26-42. p.</w:t>
      </w:r>
    </w:p>
    <w:p w:rsidR="00F22497" w:rsidRPr="00B534B5" w:rsidRDefault="00B534B5">
      <w:pPr>
        <w:ind w:left="720" w:hanging="720"/>
        <w:rPr>
          <w:rFonts w:ascii="Garamond" w:hAnsi="Garamond"/>
          <w:color w:val="auto"/>
        </w:rPr>
      </w:pPr>
      <w:r>
        <w:rPr>
          <w:rFonts w:ascii="Garamond" w:hAnsi="Garamond"/>
          <w:color w:val="auto"/>
        </w:rPr>
        <w:t xml:space="preserve">~ Ördögárok. in: </w:t>
      </w:r>
      <w:r w:rsidR="00F22497" w:rsidRPr="00B534B5">
        <w:rPr>
          <w:rFonts w:ascii="Garamond" w:hAnsi="Garamond"/>
          <w:color w:val="auto"/>
        </w:rPr>
        <w:t xml:space="preserve"> </w:t>
      </w:r>
      <w:r w:rsidR="00F22497" w:rsidRPr="00B534B5">
        <w:rPr>
          <w:rFonts w:ascii="Garamond" w:hAnsi="Garamond"/>
          <w:i/>
          <w:color w:val="auto"/>
        </w:rPr>
        <w:t>A Duna védelmében A hágai döntés után</w:t>
      </w:r>
      <w:r w:rsidR="00F22497" w:rsidRPr="00B534B5">
        <w:rPr>
          <w:rFonts w:ascii="Garamond" w:hAnsi="Garamond"/>
          <w:color w:val="auto"/>
        </w:rPr>
        <w:t>. Budapest, Batthyány Lajos Alapítvány, 1998, 62-82. old.  és:  Magyar Szemle,. 1-2/1998., 43-63. p.</w:t>
      </w:r>
    </w:p>
    <w:p w:rsidR="00F22497" w:rsidRPr="00B534B5" w:rsidRDefault="00F22497">
      <w:pPr>
        <w:rPr>
          <w:rFonts w:ascii="Garamond" w:hAnsi="Garamond"/>
          <w:color w:val="auto"/>
        </w:rPr>
      </w:pPr>
      <w:r w:rsidRPr="00B534B5">
        <w:rPr>
          <w:rFonts w:ascii="Garamond" w:hAnsi="Garamond"/>
          <w:color w:val="auto"/>
        </w:rPr>
        <w:t xml:space="preserve">~ Éljen a szabad.....! </w:t>
      </w:r>
      <w:r w:rsidRPr="002D31B9">
        <w:rPr>
          <w:rFonts w:ascii="Garamond" w:hAnsi="Garamond"/>
          <w:i/>
          <w:color w:val="auto"/>
        </w:rPr>
        <w:t>Liget</w:t>
      </w:r>
      <w:r w:rsidRPr="00B534B5">
        <w:rPr>
          <w:rFonts w:ascii="Garamond" w:hAnsi="Garamond"/>
          <w:color w:val="auto"/>
        </w:rPr>
        <w:t>, 11/1998. 45-50. p..</w:t>
      </w:r>
    </w:p>
    <w:p w:rsidR="00F22497" w:rsidRPr="00B534B5" w:rsidRDefault="00F22497">
      <w:pPr>
        <w:ind w:left="720" w:hanging="720"/>
        <w:rPr>
          <w:rFonts w:ascii="Garamond" w:hAnsi="Garamond"/>
          <w:color w:val="auto"/>
        </w:rPr>
      </w:pPr>
      <w:r w:rsidRPr="00B534B5">
        <w:rPr>
          <w:rFonts w:ascii="Garamond" w:hAnsi="Garamond"/>
          <w:color w:val="auto"/>
        </w:rPr>
        <w:t xml:space="preserve">~ Országh László - Magay Tamás: </w:t>
      </w:r>
      <w:r w:rsidRPr="002D31B9">
        <w:rPr>
          <w:rFonts w:ascii="Garamond" w:hAnsi="Garamond"/>
          <w:i/>
          <w:color w:val="auto"/>
        </w:rPr>
        <w:t>Angol-magyar nagyszótár</w:t>
      </w:r>
      <w:r w:rsidRPr="00B534B5">
        <w:rPr>
          <w:rFonts w:ascii="Garamond" w:hAnsi="Garamond"/>
          <w:color w:val="auto"/>
        </w:rPr>
        <w:t>, [szaklektorként és szócikkíróként] Budapest, Akadémiai Kiadó, 1998</w:t>
      </w:r>
    </w:p>
    <w:p w:rsidR="00F22497" w:rsidRPr="00B534B5" w:rsidRDefault="00F22497">
      <w:pPr>
        <w:ind w:left="720" w:hanging="720"/>
        <w:rPr>
          <w:rFonts w:ascii="Garamond" w:hAnsi="Garamond"/>
          <w:color w:val="auto"/>
        </w:rPr>
      </w:pPr>
      <w:r w:rsidRPr="00B534B5">
        <w:rPr>
          <w:rFonts w:ascii="Garamond" w:hAnsi="Garamond"/>
          <w:color w:val="auto"/>
        </w:rPr>
        <w:lastRenderedPageBreak/>
        <w:t>~ Országh László - Futász Dezső - Kövecses Zoltán</w:t>
      </w:r>
      <w:r w:rsidR="002D31B9">
        <w:rPr>
          <w:rFonts w:ascii="Garamond" w:hAnsi="Garamond"/>
          <w:color w:val="auto"/>
        </w:rPr>
        <w:t xml:space="preserve">: </w:t>
      </w:r>
      <w:r w:rsidRPr="002D31B9">
        <w:rPr>
          <w:rFonts w:ascii="Garamond" w:hAnsi="Garamond"/>
          <w:i/>
          <w:color w:val="auto"/>
        </w:rPr>
        <w:t>Magyar -angol nagyszótár</w:t>
      </w:r>
      <w:r w:rsidRPr="00B534B5">
        <w:rPr>
          <w:rFonts w:ascii="Garamond" w:hAnsi="Garamond"/>
          <w:color w:val="auto"/>
        </w:rPr>
        <w:t>, [szaklektorként és szócikkíróként]: Budapest, Akadémiai Kiadó, 1998</w:t>
      </w:r>
    </w:p>
    <w:p w:rsidR="00F22497" w:rsidRPr="00B534B5" w:rsidRDefault="00F22497">
      <w:pPr>
        <w:ind w:left="720" w:hanging="720"/>
        <w:rPr>
          <w:rFonts w:ascii="Garamond" w:hAnsi="Garamond"/>
          <w:color w:val="auto"/>
        </w:rPr>
      </w:pPr>
      <w:r w:rsidRPr="00B534B5">
        <w:rPr>
          <w:rFonts w:ascii="Garamond" w:hAnsi="Garamond"/>
          <w:color w:val="auto"/>
        </w:rPr>
        <w:t>~ A harmadik pillér: A bel- és igazságügyi eg</w:t>
      </w:r>
      <w:r w:rsidR="002D31B9">
        <w:rPr>
          <w:rFonts w:ascii="Garamond" w:hAnsi="Garamond"/>
          <w:color w:val="auto"/>
        </w:rPr>
        <w:t xml:space="preserve">yüttműködés szervezeti kérdései; </w:t>
      </w:r>
      <w:r w:rsidRPr="00B534B5">
        <w:rPr>
          <w:rFonts w:ascii="Garamond" w:hAnsi="Garamond"/>
          <w:color w:val="auto"/>
        </w:rPr>
        <w:t xml:space="preserve"> </w:t>
      </w:r>
      <w:r w:rsidR="002D31B9" w:rsidRPr="00B534B5">
        <w:rPr>
          <w:rFonts w:ascii="Garamond" w:hAnsi="Garamond"/>
          <w:color w:val="auto"/>
        </w:rPr>
        <w:t xml:space="preserve">Az Unió harmadik pillére </w:t>
      </w:r>
      <w:r w:rsidR="005D1C6A">
        <w:rPr>
          <w:rFonts w:ascii="Garamond" w:hAnsi="Garamond"/>
          <w:color w:val="auto"/>
        </w:rPr>
        <w:t>in:</w:t>
      </w:r>
      <w:r w:rsidRPr="00B534B5">
        <w:rPr>
          <w:rFonts w:ascii="Garamond" w:hAnsi="Garamond"/>
          <w:color w:val="auto"/>
        </w:rPr>
        <w:t xml:space="preserve"> </w:t>
      </w:r>
      <w:r w:rsidR="002D31B9">
        <w:rPr>
          <w:rFonts w:ascii="Garamond" w:hAnsi="Garamond"/>
          <w:color w:val="auto"/>
        </w:rPr>
        <w:t xml:space="preserve"> Kende Tamás –Szcs tamás (szerk.): </w:t>
      </w:r>
      <w:r w:rsidRPr="002D31B9">
        <w:rPr>
          <w:rFonts w:ascii="Garamond" w:hAnsi="Garamond"/>
          <w:i/>
          <w:color w:val="auto"/>
        </w:rPr>
        <w:t>Európai közjog és politika</w:t>
      </w:r>
      <w:r w:rsidRPr="00B534B5">
        <w:rPr>
          <w:rFonts w:ascii="Garamond" w:hAnsi="Garamond"/>
          <w:color w:val="auto"/>
        </w:rPr>
        <w:t>. [2. kiad, 1998.] 108-109. p.</w:t>
      </w:r>
      <w:r w:rsidR="002D31B9">
        <w:rPr>
          <w:rFonts w:ascii="Garamond" w:hAnsi="Garamond"/>
          <w:color w:val="auto"/>
        </w:rPr>
        <w:t xml:space="preserve">; </w:t>
      </w:r>
      <w:r w:rsidRPr="00B534B5">
        <w:rPr>
          <w:rFonts w:ascii="Garamond" w:hAnsi="Garamond"/>
          <w:color w:val="auto"/>
        </w:rPr>
        <w:t xml:space="preserve"> 161-180. p.</w:t>
      </w:r>
    </w:p>
    <w:p w:rsidR="00F22497" w:rsidRPr="00B534B5" w:rsidRDefault="00F22497">
      <w:pPr>
        <w:ind w:left="720" w:hanging="720"/>
        <w:rPr>
          <w:rFonts w:ascii="Garamond" w:hAnsi="Garamond"/>
          <w:color w:val="auto"/>
        </w:rPr>
      </w:pPr>
      <w:r w:rsidRPr="00B534B5">
        <w:rPr>
          <w:rFonts w:ascii="Garamond" w:hAnsi="Garamond"/>
          <w:color w:val="auto"/>
        </w:rPr>
        <w:t xml:space="preserve">~ Szavak a tudásról, az időről, a tanításról.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Visszaszámlálás.</w:t>
      </w:r>
      <w:r w:rsidRPr="00B534B5">
        <w:rPr>
          <w:rFonts w:ascii="Garamond" w:hAnsi="Garamond"/>
          <w:color w:val="auto"/>
        </w:rPr>
        <w:t xml:space="preserve"> Szerk. Levendel Júlia-Horgas Béla, Budapest. Liget K. 1998, 279-295. .</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Slovenia</w:t>
      </w:r>
      <w:r w:rsidRPr="00B534B5">
        <w:rPr>
          <w:rFonts w:ascii="Garamond" w:hAnsi="Garamond"/>
          <w:color w:val="auto"/>
        </w:rPr>
        <w:br/>
        <w:t>Strasbourg, Council of Europe, DEMO-EXP (98) 15, 27 - 37.p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1997</w:t>
      </w:r>
      <w:r w:rsidRPr="00B534B5">
        <w:rPr>
          <w:rFonts w:ascii="Garamond" w:hAnsi="Garamond"/>
          <w:color w:val="auto"/>
        </w:rPr>
        <w:t> </w:t>
      </w:r>
    </w:p>
    <w:p w:rsidR="00B76F62" w:rsidRDefault="00F22497">
      <w:pPr>
        <w:ind w:left="720" w:hanging="720"/>
        <w:rPr>
          <w:rFonts w:ascii="Garamond" w:hAnsi="Garamond"/>
          <w:color w:val="auto"/>
        </w:rPr>
      </w:pPr>
      <w:r w:rsidRPr="00B534B5">
        <w:rPr>
          <w:rFonts w:ascii="Garamond" w:hAnsi="Garamond"/>
          <w:color w:val="auto"/>
        </w:rPr>
        <w:t>~ The Acquis of the European Union Concerning Refugees and the Law of the Associated States.</w:t>
      </w:r>
    </w:p>
    <w:p w:rsidR="00F22497" w:rsidRPr="00B534B5" w:rsidRDefault="00B76F62">
      <w:pPr>
        <w:ind w:left="720" w:hanging="720"/>
        <w:rPr>
          <w:rFonts w:ascii="Garamond" w:hAnsi="Garamond"/>
          <w:color w:val="auto"/>
        </w:rPr>
      </w:pPr>
      <w:r>
        <w:rPr>
          <w:rFonts w:ascii="Garamond" w:hAnsi="Garamond"/>
          <w:color w:val="auto"/>
        </w:rPr>
        <w:tab/>
      </w:r>
      <w:r w:rsidR="00F22497" w:rsidRPr="00B534B5">
        <w:rPr>
          <w:rFonts w:ascii="Garamond" w:hAnsi="Garamond"/>
          <w:color w:val="auto"/>
        </w:rPr>
        <w:t xml:space="preserve"> </w:t>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3</w:t>
      </w:r>
      <w:r w:rsidR="00F22497" w:rsidRPr="00B76F62">
        <w:rPr>
          <w:rFonts w:ascii="Garamond" w:hAnsi="Garamond"/>
          <w:i/>
          <w:color w:val="auto"/>
          <w:vertAlign w:val="superscript"/>
        </w:rPr>
        <w:t>rd</w:t>
      </w:r>
      <w:r w:rsidR="00F22497" w:rsidRPr="00B76F62">
        <w:rPr>
          <w:rFonts w:ascii="Garamond" w:hAnsi="Garamond"/>
          <w:i/>
          <w:color w:val="auto"/>
        </w:rPr>
        <w:t xml:space="preserve"> International Symposium on the Protection of </w:t>
      </w:r>
      <w:r w:rsidRPr="00B76F62">
        <w:rPr>
          <w:rFonts w:ascii="Garamond" w:hAnsi="Garamond"/>
          <w:i/>
          <w:color w:val="auto"/>
        </w:rPr>
        <w:t xml:space="preserve">Refugees </w:t>
      </w:r>
      <w:r w:rsidR="00F22497" w:rsidRPr="00B76F62">
        <w:rPr>
          <w:rFonts w:ascii="Garamond" w:hAnsi="Garamond"/>
          <w:i/>
          <w:color w:val="auto"/>
        </w:rPr>
        <w:t>in Central Europe, Report and Proceedings</w:t>
      </w:r>
      <w:r w:rsidR="00F22497" w:rsidRPr="00B534B5">
        <w:rPr>
          <w:rFonts w:ascii="Garamond" w:hAnsi="Garamond"/>
          <w:i/>
          <w:iCs/>
          <w:color w:val="auto"/>
        </w:rPr>
        <w:t xml:space="preserve"> </w:t>
      </w:r>
      <w:r w:rsidR="00F22497" w:rsidRPr="00B534B5">
        <w:rPr>
          <w:rFonts w:ascii="Garamond" w:hAnsi="Garamond"/>
          <w:color w:val="auto"/>
        </w:rPr>
        <w:t>Geneva, .UNHCR, European Series, Volume 3 No. 2, 1997, pp 51-81</w:t>
      </w:r>
    </w:p>
    <w:p w:rsidR="00F22497" w:rsidRPr="00B534B5" w:rsidRDefault="00F22497">
      <w:pPr>
        <w:ind w:left="720" w:hanging="720"/>
        <w:rPr>
          <w:rFonts w:ascii="Garamond" w:hAnsi="Garamond"/>
          <w:color w:val="auto"/>
        </w:rPr>
      </w:pPr>
      <w:r w:rsidRPr="00B534B5">
        <w:rPr>
          <w:rFonts w:ascii="Garamond" w:hAnsi="Garamond"/>
          <w:color w:val="auto"/>
        </w:rPr>
        <w:t xml:space="preserve">~ Migration between the European Union and Hungary and the Regulating Law: A Case Study </w:t>
      </w:r>
      <w:r w:rsidRPr="00B76F62">
        <w:rPr>
          <w:rFonts w:ascii="Garamond" w:hAnsi="Garamond"/>
          <w:i/>
          <w:color w:val="auto"/>
        </w:rPr>
        <w:t>European Public Law</w:t>
      </w:r>
      <w:r w:rsidRPr="00B534B5">
        <w:rPr>
          <w:rFonts w:ascii="Garamond" w:hAnsi="Garamond"/>
          <w:color w:val="auto"/>
        </w:rPr>
        <w:t xml:space="preserve"> 3/1997 363 - 387. p.</w:t>
      </w:r>
    </w:p>
    <w:p w:rsidR="00B76F62" w:rsidRDefault="00F22497">
      <w:pPr>
        <w:ind w:left="720" w:hanging="720"/>
        <w:rPr>
          <w:rFonts w:ascii="Garamond" w:hAnsi="Garamond"/>
          <w:color w:val="auto"/>
        </w:rPr>
      </w:pPr>
      <w:r w:rsidRPr="00B534B5">
        <w:rPr>
          <w:rFonts w:ascii="Garamond" w:hAnsi="Garamond"/>
          <w:color w:val="auto"/>
        </w:rPr>
        <w:t xml:space="preserve">~ The acquis of the European Union concerning refugees and the law in the associated states. </w:t>
      </w:r>
    </w:p>
    <w:p w:rsidR="00F22497" w:rsidRPr="00B534B5" w:rsidRDefault="00B76F62">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From improvisation toward awareness? Contemporary migration politics in Hungary.</w:t>
      </w:r>
      <w:r w:rsidR="00F22497"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102-127.</w:t>
      </w:r>
    </w:p>
    <w:p w:rsidR="00F22497" w:rsidRPr="00B534B5" w:rsidRDefault="00F22497">
      <w:pPr>
        <w:ind w:left="720" w:hanging="720"/>
        <w:rPr>
          <w:rFonts w:ascii="Garamond" w:hAnsi="Garamond"/>
          <w:color w:val="auto"/>
        </w:rPr>
      </w:pPr>
      <w:r w:rsidRPr="00B534B5">
        <w:rPr>
          <w:rFonts w:ascii="Garamond" w:hAnsi="Garamond"/>
          <w:color w:val="auto"/>
        </w:rPr>
        <w:t xml:space="preserve">~ Can the Hungarian migration policy be moral?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From improvisation toward awareness? Contemporary migration politics in Hungary</w:t>
      </w:r>
      <w:r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157-164. </w:t>
      </w:r>
    </w:p>
    <w:p w:rsidR="00F22497" w:rsidRPr="00B534B5" w:rsidRDefault="00F22497">
      <w:pPr>
        <w:ind w:left="720" w:hanging="720"/>
        <w:rPr>
          <w:rFonts w:ascii="Garamond" w:hAnsi="Garamond"/>
          <w:color w:val="auto"/>
        </w:rPr>
      </w:pPr>
      <w:r w:rsidRPr="00B534B5">
        <w:rPr>
          <w:rFonts w:ascii="Garamond" w:hAnsi="Garamond"/>
          <w:color w:val="auto"/>
        </w:rPr>
        <w:t xml:space="preserve">~ Magyarország az Európai Unió peremén: uniós jog és nemzetközi együttműködés a migráció területén. </w:t>
      </w:r>
      <w:r w:rsidRPr="00B76F62">
        <w:rPr>
          <w:rFonts w:ascii="Garamond" w:hAnsi="Garamond"/>
          <w:i/>
          <w:color w:val="auto"/>
        </w:rPr>
        <w:t>Acta Humana</w:t>
      </w:r>
      <w:r w:rsidRPr="00B534B5">
        <w:rPr>
          <w:rFonts w:ascii="Garamond" w:hAnsi="Garamond"/>
          <w:color w:val="auto"/>
        </w:rPr>
        <w:t xml:space="preserve">. Emberi jogi közlemények 27. sz. 1997. 9-26. </w:t>
      </w:r>
    </w:p>
    <w:p w:rsidR="00F22497" w:rsidRPr="00B534B5" w:rsidRDefault="00F22497">
      <w:pPr>
        <w:ind w:left="720" w:hanging="720"/>
        <w:rPr>
          <w:rFonts w:ascii="Garamond" w:hAnsi="Garamond"/>
          <w:color w:val="auto"/>
        </w:rPr>
      </w:pPr>
      <w:r w:rsidRPr="00B534B5">
        <w:rPr>
          <w:rFonts w:ascii="Garamond" w:hAnsi="Garamond"/>
          <w:color w:val="auto"/>
        </w:rPr>
        <w:t xml:space="preserve">~ Lehet-e morális a migrációs politika? </w:t>
      </w:r>
      <w:r w:rsidRPr="00B76F62">
        <w:rPr>
          <w:rFonts w:ascii="Garamond" w:hAnsi="Garamond"/>
          <w:i/>
          <w:color w:val="auto"/>
        </w:rPr>
        <w:t>Liget,</w:t>
      </w:r>
      <w:r w:rsidRPr="00B534B5">
        <w:rPr>
          <w:rFonts w:ascii="Garamond" w:hAnsi="Garamond"/>
          <w:color w:val="auto"/>
        </w:rPr>
        <w:t xml:space="preserve"> 2/1997. 3-11. p.</w:t>
      </w:r>
    </w:p>
    <w:p w:rsidR="00F22497" w:rsidRPr="00B534B5" w:rsidRDefault="00F22497">
      <w:pPr>
        <w:ind w:left="720" w:hanging="720"/>
        <w:rPr>
          <w:rFonts w:ascii="Garamond" w:hAnsi="Garamond"/>
          <w:color w:val="auto"/>
        </w:rPr>
      </w:pPr>
      <w:r w:rsidRPr="00B534B5">
        <w:rPr>
          <w:rFonts w:ascii="Garamond" w:hAnsi="Garamond"/>
          <w:color w:val="auto"/>
        </w:rPr>
        <w:t xml:space="preserve">~ Migráció: előnyök és hátrányok. </w:t>
      </w:r>
      <w:r w:rsidRPr="00B76F62">
        <w:rPr>
          <w:rFonts w:ascii="Garamond" w:hAnsi="Garamond"/>
          <w:i/>
          <w:color w:val="auto"/>
        </w:rPr>
        <w:t>Európai Tükör</w:t>
      </w:r>
      <w:r w:rsidR="00B76F62">
        <w:rPr>
          <w:rFonts w:ascii="Garamond" w:hAnsi="Garamond"/>
          <w:i/>
          <w:color w:val="auto"/>
        </w:rPr>
        <w:t xml:space="preserve"> </w:t>
      </w:r>
      <w:r w:rsidRPr="00B76F62">
        <w:rPr>
          <w:rFonts w:ascii="Garamond" w:hAnsi="Garamond"/>
          <w:color w:val="auto"/>
        </w:rPr>
        <w:t>2/</w:t>
      </w:r>
      <w:r w:rsidRPr="00B534B5">
        <w:rPr>
          <w:rFonts w:ascii="Garamond" w:hAnsi="Garamond"/>
          <w:color w:val="auto"/>
        </w:rPr>
        <w:t>1997. 57-62. p.</w:t>
      </w:r>
    </w:p>
    <w:p w:rsidR="00F22497" w:rsidRPr="00B534B5" w:rsidRDefault="00F22497">
      <w:pPr>
        <w:ind w:left="720" w:hanging="720"/>
        <w:rPr>
          <w:rFonts w:ascii="Garamond" w:hAnsi="Garamond"/>
          <w:color w:val="auto"/>
        </w:rPr>
      </w:pPr>
      <w:r w:rsidRPr="00B534B5">
        <w:rPr>
          <w:rFonts w:ascii="Garamond" w:hAnsi="Garamond"/>
          <w:color w:val="auto"/>
        </w:rPr>
        <w:t xml:space="preserve">~ A felek és a Nemzetközi Bíróság jogi álláspontja a Gabcikovo (Bős) – Nagymarosi perben </w:t>
      </w:r>
      <w:r w:rsidR="005D1C6A">
        <w:rPr>
          <w:rFonts w:ascii="Garamond" w:hAnsi="Garamond"/>
          <w:color w:val="auto"/>
        </w:rPr>
        <w:t>in:</w:t>
      </w:r>
      <w:r w:rsidRPr="00B534B5">
        <w:rPr>
          <w:rFonts w:ascii="Garamond" w:hAnsi="Garamond"/>
          <w:color w:val="auto"/>
        </w:rPr>
        <w:t xml:space="preserve"> Szerk.Vargha János </w:t>
      </w:r>
      <w:r w:rsidRPr="00B76F62">
        <w:rPr>
          <w:rFonts w:ascii="Garamond" w:hAnsi="Garamond"/>
          <w:i/>
          <w:color w:val="auto"/>
        </w:rPr>
        <w:t>A hágai döntés</w:t>
      </w:r>
      <w:r w:rsidRPr="00B534B5">
        <w:rPr>
          <w:rFonts w:ascii="Garamond" w:hAnsi="Garamond"/>
          <w:color w:val="auto"/>
        </w:rPr>
        <w:t>. Budapest. Enciklopédia. 1997. 141 – 178 p.</w:t>
      </w:r>
    </w:p>
    <w:p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Pr="00B76F62">
        <w:rPr>
          <w:rFonts w:ascii="Garamond" w:hAnsi="Garamond"/>
          <w:i/>
          <w:color w:val="auto"/>
        </w:rPr>
        <w:t>Hungarian Memorial, Counter-Memorial, Reply, Oral Pleadings</w:t>
      </w:r>
      <w:r w:rsidRPr="00B534B5">
        <w:rPr>
          <w:rFonts w:ascii="Garamond" w:hAnsi="Garamond"/>
          <w:color w:val="auto"/>
        </w:rPr>
        <w:t xml:space="preserve"> International Court of Justice The Gabcikovo-Nagymaros Case, Budapest-The Hague, Ministry of Foreign Affairs,1993-1997 </w:t>
      </w:r>
    </w:p>
    <w:p w:rsidR="00F22497" w:rsidRPr="00B534B5" w:rsidRDefault="00F22497">
      <w:pPr>
        <w:ind w:left="720" w:hanging="720"/>
        <w:rPr>
          <w:rFonts w:ascii="Garamond" w:hAnsi="Garamond"/>
          <w:color w:val="auto"/>
        </w:rPr>
      </w:pPr>
      <w:r w:rsidRPr="00B534B5">
        <w:rPr>
          <w:rFonts w:ascii="Garamond" w:hAnsi="Garamond"/>
          <w:color w:val="auto"/>
        </w:rPr>
        <w:t xml:space="preserve">~ A Bős-Nagymarosi Erőműrendszerrel kapcsolatos nemzetközi jogi problémák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Magyar Jogász Egylet, Tizenegyedik Jogász Vándorgyűlés</w:t>
      </w:r>
      <w:r w:rsidRPr="00B534B5">
        <w:rPr>
          <w:rFonts w:ascii="Garamond" w:hAnsi="Garamond"/>
          <w:color w:val="auto"/>
        </w:rPr>
        <w:t xml:space="preserve"> (Gyula, 1997. október) Szerk. Máthé Gábor. Budapest, 1997, 173-191. p.</w:t>
      </w:r>
    </w:p>
    <w:p w:rsidR="00F22497" w:rsidRPr="00B534B5" w:rsidRDefault="00F22497">
      <w:pPr>
        <w:ind w:left="720" w:hanging="720"/>
        <w:rPr>
          <w:rFonts w:ascii="Garamond" w:hAnsi="Garamond"/>
          <w:color w:val="auto"/>
        </w:rPr>
      </w:pPr>
      <w:r w:rsidRPr="00B534B5">
        <w:rPr>
          <w:rFonts w:ascii="Garamond" w:hAnsi="Garamond"/>
          <w:color w:val="auto"/>
        </w:rPr>
        <w:t xml:space="preserve">~ Introductory Note to the Hungary-Romania: Treaty on Understanding, Cooperation and Good Neighborliness. </w:t>
      </w:r>
      <w:r w:rsidRPr="00B76F62">
        <w:rPr>
          <w:rFonts w:ascii="Garamond" w:hAnsi="Garamond"/>
          <w:i/>
          <w:color w:val="auto"/>
        </w:rPr>
        <w:t>International Legal Materials</w:t>
      </w:r>
      <w:r w:rsidR="00B76F62">
        <w:rPr>
          <w:rFonts w:ascii="Garamond" w:hAnsi="Garamond"/>
          <w:color w:val="auto"/>
        </w:rPr>
        <w:t xml:space="preserve">, </w:t>
      </w:r>
      <w:r w:rsidRPr="00B534B5">
        <w:rPr>
          <w:rFonts w:ascii="Garamond" w:hAnsi="Garamond"/>
          <w:color w:val="auto"/>
        </w:rPr>
        <w:t>1997 pp.340-341.p.</w:t>
      </w:r>
    </w:p>
    <w:p w:rsidR="005E44AC" w:rsidRDefault="00F22497" w:rsidP="005E44AC">
      <w:pPr>
        <w:ind w:left="720" w:hanging="720"/>
        <w:rPr>
          <w:rFonts w:ascii="Garamond" w:hAnsi="Garamond"/>
          <w:color w:val="auto"/>
        </w:rPr>
      </w:pPr>
      <w:r w:rsidRPr="00B534B5">
        <w:rPr>
          <w:rFonts w:ascii="Garamond" w:hAnsi="Garamond"/>
          <w:color w:val="auto"/>
        </w:rPr>
        <w:t>~ [</w:t>
      </w:r>
      <w:r w:rsidR="00B76F62">
        <w:rPr>
          <w:rFonts w:ascii="Garamond" w:hAnsi="Garamond"/>
          <w:color w:val="auto"/>
        </w:rPr>
        <w:t xml:space="preserve">Kende Tamással]: </w:t>
      </w:r>
      <w:r w:rsidRPr="00B534B5">
        <w:rPr>
          <w:rFonts w:ascii="Garamond" w:hAnsi="Garamond"/>
          <w:color w:val="auto"/>
        </w:rPr>
        <w:t>Köldökzsinór vagy pányva: Jogi kötelékek az állampolgár (jogi személy) és állama között</w:t>
      </w:r>
      <w:r w:rsidR="00B76F62">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És mi lesz, ha nem lesz? Tanulmányok az államról a 20. század végén</w:t>
      </w:r>
      <w:r w:rsidRPr="00B534B5">
        <w:rPr>
          <w:rFonts w:ascii="Garamond" w:hAnsi="Garamond"/>
          <w:color w:val="auto"/>
        </w:rPr>
        <w:t xml:space="preserve"> Szerk. Gombár Csaba, Hankiss Elemér, Lengyel László, Budapest, Korridor Kötetek, 1997. 175-203. p.</w:t>
      </w:r>
      <w:r w:rsidR="00B76F62">
        <w:rPr>
          <w:rFonts w:ascii="Garamond" w:hAnsi="Garamond"/>
          <w:color w:val="auto"/>
        </w:rPr>
        <w:t xml:space="preserve"> Megjelent továbbá:  </w:t>
      </w:r>
      <w:r w:rsidR="00B76F62" w:rsidRPr="00B76F62">
        <w:rPr>
          <w:rFonts w:ascii="Garamond" w:hAnsi="Garamond"/>
          <w:i/>
          <w:color w:val="auto"/>
        </w:rPr>
        <w:t>2</w:t>
      </w:r>
      <w:r w:rsidRPr="00B76F62">
        <w:rPr>
          <w:rFonts w:ascii="Garamond" w:hAnsi="Garamond"/>
          <w:i/>
          <w:color w:val="auto"/>
        </w:rPr>
        <w:t>000</w:t>
      </w:r>
      <w:r w:rsidRPr="00B534B5">
        <w:rPr>
          <w:rFonts w:ascii="Garamond" w:hAnsi="Garamond"/>
          <w:color w:val="auto"/>
        </w:rPr>
        <w:t xml:space="preserve"> [folyóirat] 9/1997, 8-17. p.</w:t>
      </w:r>
    </w:p>
    <w:p w:rsidR="00694D9A" w:rsidRPr="00B534B5" w:rsidRDefault="00B76F62" w:rsidP="005E44AC">
      <w:pPr>
        <w:ind w:left="720" w:hanging="720"/>
        <w:rPr>
          <w:rFonts w:ascii="Garamond" w:hAnsi="Garamond"/>
        </w:rPr>
      </w:pPr>
      <w:r w:rsidRPr="00B534B5">
        <w:rPr>
          <w:rFonts w:ascii="Garamond" w:hAnsi="Garamond"/>
          <w:color w:val="auto"/>
        </w:rPr>
        <w:t>~</w:t>
      </w:r>
      <w:r>
        <w:rPr>
          <w:rFonts w:ascii="Garamond" w:hAnsi="Garamond"/>
        </w:rPr>
        <w:t xml:space="preserve"> </w:t>
      </w:r>
      <w:r w:rsidR="005E44AC">
        <w:rPr>
          <w:rStyle w:val="CharacterStyle1"/>
          <w:rFonts w:ascii="Garamond" w:hAnsi="Garamond"/>
        </w:rPr>
        <w:t>Speaking Without a Voice</w:t>
      </w:r>
      <w:r>
        <w:rPr>
          <w:rStyle w:val="CharacterStyle1"/>
          <w:rFonts w:ascii="Garamond" w:hAnsi="Garamond"/>
        </w:rPr>
        <w:br/>
      </w:r>
      <w:r w:rsidR="00694D9A" w:rsidRPr="00B534B5">
        <w:rPr>
          <w:rFonts w:ascii="Garamond" w:hAnsi="Garamond"/>
        </w:rPr>
        <w:t xml:space="preserve">in: Emmanuel Agius and Salvino Busittil (eds.) in collaboration with Tae-Chang and Katsuhiko Yazaki: </w:t>
      </w:r>
      <w:r w:rsidR="00694D9A" w:rsidRPr="00B534B5">
        <w:rPr>
          <w:rFonts w:ascii="Garamond" w:hAnsi="Garamond"/>
          <w:i/>
        </w:rPr>
        <w:t>Future generations and International Law</w:t>
      </w:r>
      <w:r>
        <w:rPr>
          <w:rFonts w:ascii="Garamond" w:hAnsi="Garamond"/>
          <w:i/>
        </w:rPr>
        <w:t xml:space="preserve"> </w:t>
      </w:r>
      <w:r w:rsidR="00694D9A" w:rsidRPr="00B534B5">
        <w:rPr>
          <w:rStyle w:val="CharacterStyle1"/>
          <w:rFonts w:ascii="Garamond" w:hAnsi="Garamond"/>
        </w:rPr>
        <w:t>Earthscan, London, 1997 51 — 63. old</w:t>
      </w:r>
      <w:r w:rsidR="00694D9A" w:rsidRPr="00B534B5">
        <w:rPr>
          <w:rFonts w:ascii="Garamond" w:hAnsi="Garamond"/>
        </w:rPr>
        <w:t>,</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1996</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Divert or Preserve the Danube? Answers 'in Concrete' - a Hungarian Perspective on the Gabcikovo-Nagymaros Dam Dispute. </w:t>
      </w:r>
      <w:r w:rsidRPr="00B76F62">
        <w:rPr>
          <w:rFonts w:ascii="Garamond" w:hAnsi="Garamond"/>
          <w:i/>
          <w:color w:val="auto"/>
        </w:rPr>
        <w:t>Review of European Community and International Enviromental Law</w:t>
      </w:r>
      <w:r w:rsidR="00B76F62">
        <w:rPr>
          <w:rFonts w:ascii="Garamond" w:hAnsi="Garamond"/>
          <w:color w:val="auto"/>
        </w:rPr>
        <w:t xml:space="preserve">  </w:t>
      </w:r>
      <w:r w:rsidRPr="00B534B5">
        <w:rPr>
          <w:rFonts w:ascii="Garamond" w:hAnsi="Garamond"/>
          <w:color w:val="auto"/>
        </w:rPr>
        <w:t>1996 138-144 p..</w:t>
      </w:r>
    </w:p>
    <w:p w:rsidR="00F22497" w:rsidRPr="00B534B5" w:rsidRDefault="00F22497">
      <w:pPr>
        <w:ind w:left="720" w:hanging="720"/>
        <w:rPr>
          <w:rFonts w:ascii="Garamond" w:hAnsi="Garamond"/>
          <w:color w:val="auto"/>
        </w:rPr>
      </w:pPr>
      <w:r w:rsidRPr="00B534B5">
        <w:rPr>
          <w:rFonts w:ascii="Garamond" w:hAnsi="Garamond"/>
          <w:color w:val="auto"/>
        </w:rPr>
        <w:t xml:space="preserve">~ Az abszolútum vágyáról és a tűnékeny szuverenitásról </w:t>
      </w:r>
      <w:r w:rsidR="005D1C6A">
        <w:rPr>
          <w:rFonts w:ascii="Garamond" w:hAnsi="Garamond"/>
          <w:color w:val="auto"/>
        </w:rPr>
        <w:t>in:</w:t>
      </w:r>
      <w:r w:rsidRPr="00B534B5">
        <w:rPr>
          <w:rFonts w:ascii="Garamond" w:hAnsi="Garamond"/>
          <w:color w:val="auto"/>
        </w:rPr>
        <w:t xml:space="preserve"> Szerk. Gombár Csaba, Hankiss Elemér, Lengyel László, Várnai Györgyi</w:t>
      </w:r>
      <w:r w:rsidR="00B76F62">
        <w:rPr>
          <w:rFonts w:ascii="Garamond" w:hAnsi="Garamond"/>
          <w:color w:val="auto"/>
        </w:rPr>
        <w:t xml:space="preserve"> (szerk.): </w:t>
      </w:r>
      <w:r w:rsidRPr="00B534B5">
        <w:rPr>
          <w:rFonts w:ascii="Garamond" w:hAnsi="Garamond"/>
          <w:color w:val="auto"/>
        </w:rPr>
        <w:t xml:space="preserve"> </w:t>
      </w:r>
      <w:r w:rsidRPr="00B76F62">
        <w:rPr>
          <w:rFonts w:ascii="Garamond" w:hAnsi="Garamond"/>
          <w:i/>
          <w:color w:val="auto"/>
        </w:rPr>
        <w:t>A szuverenitás káprázata</w:t>
      </w:r>
      <w:r w:rsidRPr="00B534B5">
        <w:rPr>
          <w:rFonts w:ascii="Garamond" w:hAnsi="Garamond"/>
          <w:color w:val="auto"/>
        </w:rPr>
        <w:t xml:space="preserve"> Budapest, Korridor kötetek, 1996, 227 – 261 p.</w:t>
      </w:r>
    </w:p>
    <w:p w:rsidR="00F22497" w:rsidRPr="00B534B5" w:rsidRDefault="00F22497">
      <w:pPr>
        <w:ind w:left="720" w:hanging="720"/>
        <w:rPr>
          <w:rFonts w:ascii="Garamond" w:hAnsi="Garamond"/>
          <w:color w:val="auto"/>
        </w:rPr>
      </w:pPr>
      <w:r w:rsidRPr="00B534B5">
        <w:rPr>
          <w:rFonts w:ascii="Garamond" w:hAnsi="Garamond"/>
          <w:color w:val="auto"/>
        </w:rPr>
        <w:t xml:space="preserve">~ Lehetséges-e belső határok nélküli Európai Unió közép- és kelet-európai államokkal való kibővülés után?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Táborlakók, diaszpórák, politikák</w:t>
      </w:r>
      <w:r w:rsidRPr="00B534B5">
        <w:rPr>
          <w:rFonts w:ascii="Garamond" w:hAnsi="Garamond"/>
          <w:color w:val="auto"/>
        </w:rPr>
        <w:t>. [Az] MTA Politikai Tudományok Intézete Nemzetközi Migráció Kutatócsoport évkönyve. [5. köt.] 1995. Szerk. Sík Endre - Tóth Judit. Bp. Sík K. 1996. 250, [2] p. 180-194. p.</w:t>
      </w:r>
    </w:p>
    <w:p w:rsidR="00F22497"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B76F62">
        <w:rPr>
          <w:rFonts w:ascii="Garamond" w:hAnsi="Garamond"/>
          <w:i/>
          <w:color w:val="auto"/>
        </w:rPr>
        <w:t xml:space="preserve">Acta Juridica Academiae Scientiarum Hungaricae </w:t>
      </w:r>
      <w:r w:rsidRPr="00B534B5">
        <w:rPr>
          <w:rFonts w:ascii="Garamond" w:hAnsi="Garamond"/>
          <w:color w:val="auto"/>
        </w:rPr>
        <w:t xml:space="preserve">1-2/92:27-47. </w:t>
      </w:r>
    </w:p>
    <w:p w:rsidR="00CF5514" w:rsidRPr="00B534B5" w:rsidRDefault="00CF5514">
      <w:pPr>
        <w:ind w:left="720" w:hanging="720"/>
        <w:rPr>
          <w:rFonts w:ascii="Garamond" w:hAnsi="Garamond"/>
          <w:color w:val="auto"/>
        </w:rPr>
      </w:pP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1995</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~Changing Trends, Enduring Questions Regarding Refugee Law in Central Europe </w:t>
      </w:r>
      <w:r w:rsidR="005D1C6A">
        <w:rPr>
          <w:rFonts w:ascii="Garamond" w:hAnsi="Garamond"/>
          <w:color w:val="auto"/>
        </w:rPr>
        <w:t>in</w:t>
      </w:r>
      <w:r w:rsidR="005D1C6A" w:rsidRPr="005E44AC">
        <w:rPr>
          <w:rFonts w:ascii="Garamond" w:hAnsi="Garamond"/>
          <w:i/>
          <w:color w:val="auto"/>
        </w:rPr>
        <w:t>:</w:t>
      </w:r>
      <w:r w:rsidRPr="005E44AC">
        <w:rPr>
          <w:rFonts w:ascii="Garamond" w:hAnsi="Garamond"/>
          <w:i/>
          <w:iCs/>
          <w:color w:val="auto"/>
        </w:rPr>
        <w:t xml:space="preserve"> </w:t>
      </w:r>
      <w:r w:rsidRPr="005E44AC">
        <w:rPr>
          <w:rFonts w:ascii="Garamond" w:hAnsi="Garamond"/>
          <w:i/>
          <w:color w:val="auto"/>
        </w:rPr>
        <w:t>Human Rights in Eastern Europe,</w:t>
      </w:r>
      <w:r w:rsidRPr="00B534B5">
        <w:rPr>
          <w:rFonts w:ascii="Garamond" w:hAnsi="Garamond"/>
          <w:color w:val="auto"/>
        </w:rPr>
        <w:t xml:space="preserve"> Ed. István Pogány Aldershot, Edward Elgar Ltd, 1995, pp 185-215. </w:t>
      </w:r>
      <w:r w:rsidR="005E44AC">
        <w:rPr>
          <w:rFonts w:ascii="Garamond" w:hAnsi="Garamond"/>
          <w:color w:val="auto"/>
        </w:rPr>
        <w:br/>
        <w:t>Megjelent továbbá</w:t>
      </w:r>
      <w:r w:rsidR="005E44AC">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5E44AC">
        <w:rPr>
          <w:rFonts w:ascii="Garamond" w:hAnsi="Garamond"/>
          <w:i/>
          <w:color w:val="auto"/>
        </w:rPr>
        <w:t>Refugees and Migrants: Hungary at a Crossroads</w:t>
      </w:r>
      <w:r w:rsidRPr="00B534B5">
        <w:rPr>
          <w:rFonts w:ascii="Garamond" w:hAnsi="Garamond"/>
          <w:color w:val="auto"/>
        </w:rPr>
        <w:t xml:space="preserve">. Yearbook of the Research Group on International Migration the Institute for Political Science of the Hungarian Academy of Sciences, 1994., Ed. M. Fullerton, E. Sik and J. Tóth, Budapest Sík Kiadó, 1995. 27 </w:t>
      </w:r>
      <w:r w:rsidR="005E44AC">
        <w:rPr>
          <w:rFonts w:ascii="Garamond" w:hAnsi="Garamond"/>
          <w:color w:val="auto"/>
        </w:rPr>
        <w:t>–</w:t>
      </w:r>
      <w:r w:rsidRPr="00B534B5">
        <w:rPr>
          <w:rFonts w:ascii="Garamond" w:hAnsi="Garamond"/>
          <w:color w:val="auto"/>
        </w:rPr>
        <w:t xml:space="preserve"> 54</w:t>
      </w:r>
      <w:r w:rsidR="005E44AC">
        <w:rPr>
          <w:rFonts w:ascii="Garamond" w:hAnsi="Garamond"/>
          <w:color w:val="auto"/>
        </w:rPr>
        <w:t>. old.</w:t>
      </w:r>
    </w:p>
    <w:p w:rsidR="00F22497" w:rsidRPr="00B534B5" w:rsidRDefault="00F22497">
      <w:pPr>
        <w:ind w:left="720" w:hanging="720"/>
        <w:rPr>
          <w:rFonts w:ascii="Garamond" w:hAnsi="Garamond"/>
          <w:color w:val="auto"/>
        </w:rPr>
      </w:pPr>
      <w:r w:rsidRPr="00B534B5">
        <w:rPr>
          <w:rFonts w:ascii="Garamond" w:hAnsi="Garamond"/>
          <w:color w:val="auto"/>
        </w:rPr>
        <w:t xml:space="preserve">~ A harmadik pillér </w:t>
      </w:r>
      <w:r w:rsidR="005D1C6A">
        <w:rPr>
          <w:rFonts w:ascii="Garamond" w:hAnsi="Garamond"/>
          <w:color w:val="auto"/>
        </w:rPr>
        <w:t>in:</w:t>
      </w:r>
      <w:r w:rsidRPr="00B534B5">
        <w:rPr>
          <w:rFonts w:ascii="Garamond" w:hAnsi="Garamond"/>
          <w:color w:val="auto"/>
        </w:rPr>
        <w:t xml:space="preserve"> </w:t>
      </w:r>
      <w:r w:rsidR="002868B8">
        <w:rPr>
          <w:rFonts w:ascii="Garamond" w:hAnsi="Garamond"/>
          <w:color w:val="auto"/>
        </w:rPr>
        <w:t xml:space="preserve"> Kende Tamás (szer.): </w:t>
      </w:r>
      <w:r w:rsidRPr="002868B8">
        <w:rPr>
          <w:rFonts w:ascii="Garamond" w:hAnsi="Garamond"/>
          <w:i/>
          <w:color w:val="auto"/>
        </w:rPr>
        <w:t>Európai közjog és politika</w:t>
      </w:r>
      <w:r w:rsidRPr="00B534B5">
        <w:rPr>
          <w:rFonts w:ascii="Garamond" w:hAnsi="Garamond"/>
          <w:color w:val="auto"/>
        </w:rPr>
        <w:t xml:space="preserve">, Budapest, Osiris-Századvég, 1995. 108-109, </w:t>
      </w:r>
      <w:r w:rsidR="002868B8" w:rsidRPr="00B534B5">
        <w:rPr>
          <w:rFonts w:ascii="Garamond" w:hAnsi="Garamond"/>
          <w:color w:val="auto"/>
        </w:rPr>
        <w:t>161-180. p.</w:t>
      </w:r>
    </w:p>
    <w:p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szerződések és dokumentumok</w:t>
      </w:r>
      <w:r w:rsidRPr="00B534B5">
        <w:rPr>
          <w:rFonts w:ascii="Garamond" w:hAnsi="Garamond"/>
          <w:color w:val="auto"/>
        </w:rPr>
        <w:t>. Egyetemi tankönyv. Összeáll. és ford. Dunay Pál - Kardos Gábor - Kende Tamás - Nagy Boldizsár Szerk. Nagy Boldizsár. 2. kiad. Bp. Nemzeti Tankönyvk. 1995. 631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1994</w:t>
      </w:r>
      <w:r w:rsidRPr="00B534B5">
        <w:rPr>
          <w:rFonts w:ascii="Garamond" w:hAnsi="Garamond"/>
          <w:color w:val="auto"/>
        </w:rPr>
        <w:t> </w:t>
      </w:r>
    </w:p>
    <w:p w:rsidR="002868B8" w:rsidRDefault="00F22497">
      <w:pPr>
        <w:ind w:left="720" w:hanging="720"/>
        <w:rPr>
          <w:rFonts w:ascii="Garamond" w:hAnsi="Garamond"/>
          <w:color w:val="auto"/>
        </w:rPr>
      </w:pPr>
      <w:r w:rsidRPr="00B534B5">
        <w:rPr>
          <w:rFonts w:ascii="Garamond" w:hAnsi="Garamond"/>
          <w:color w:val="auto"/>
        </w:rPr>
        <w:t xml:space="preserve">~ The Hungarian Refugee Law </w:t>
      </w:r>
    </w:p>
    <w:p w:rsidR="00F22497" w:rsidRPr="00B534B5" w:rsidRDefault="002868B8">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2868B8">
        <w:rPr>
          <w:rFonts w:ascii="Garamond" w:hAnsi="Garamond"/>
          <w:i/>
          <w:color w:val="auto"/>
        </w:rPr>
        <w:t>Refugees in Hungary</w:t>
      </w:r>
      <w:r w:rsidR="00F22497" w:rsidRPr="00B534B5">
        <w:rPr>
          <w:rFonts w:ascii="Garamond" w:hAnsi="Garamond"/>
          <w:color w:val="auto"/>
        </w:rPr>
        <w:t>, Ed. H.Adelman, E. Sík, G. Tessényi, York Lanes Publishers, Toronto, 1994, 49-64.p.</w:t>
      </w:r>
    </w:p>
    <w:p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 xml:space="preserve">Jönnek? Mennek? Maradnak? </w:t>
      </w:r>
      <w:r w:rsidRPr="00B534B5">
        <w:rPr>
          <w:rFonts w:ascii="Garamond" w:hAnsi="Garamond"/>
          <w:color w:val="auto"/>
        </w:rPr>
        <w:t xml:space="preserve">[Az] MTA Politikai Tudományok Intézete Nemzetközi Migráció Kutatócsoport évkönyve. [3. köt.] 1993. Szerk. Sík Endre - Tóth Judit. Bp. Neotipp ny. 1994. 119-129. </w:t>
      </w:r>
    </w:p>
    <w:p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AWR Bulletin</w:t>
      </w:r>
      <w:r w:rsidRPr="00B534B5">
        <w:rPr>
          <w:rFonts w:ascii="Garamond" w:hAnsi="Garamond"/>
          <w:color w:val="auto"/>
        </w:rPr>
        <w:t>, 3/1994, 125-139. p..</w:t>
      </w:r>
    </w:p>
    <w:p w:rsidR="00F22497" w:rsidRPr="00B534B5" w:rsidRDefault="00F22497">
      <w:pPr>
        <w:ind w:left="720" w:hanging="720"/>
        <w:rPr>
          <w:rFonts w:ascii="Garamond" w:hAnsi="Garamond"/>
          <w:color w:val="auto"/>
        </w:rPr>
      </w:pPr>
      <w:r w:rsidRPr="00B534B5">
        <w:rPr>
          <w:rFonts w:ascii="Garamond" w:hAnsi="Garamond"/>
          <w:color w:val="auto"/>
        </w:rPr>
        <w:t>~ Védőbeszéd a jövő nemzedékekért</w:t>
      </w:r>
      <w:r w:rsidRPr="00B534B5">
        <w:rPr>
          <w:rFonts w:ascii="Garamond" w:hAnsi="Garamond"/>
          <w:i/>
          <w:iCs/>
          <w:color w:val="auto"/>
        </w:rPr>
        <w:t>,</w:t>
      </w:r>
      <w:r w:rsidRPr="00B534B5">
        <w:rPr>
          <w:rFonts w:ascii="Garamond" w:hAnsi="Garamond"/>
          <w:color w:val="auto"/>
        </w:rPr>
        <w:t xml:space="preserve"> </w:t>
      </w:r>
      <w:r w:rsidRPr="002868B8">
        <w:rPr>
          <w:rFonts w:ascii="Garamond" w:hAnsi="Garamond"/>
          <w:i/>
          <w:color w:val="auto"/>
        </w:rPr>
        <w:t>Liget</w:t>
      </w:r>
      <w:r w:rsidR="002868B8">
        <w:rPr>
          <w:rFonts w:ascii="Garamond" w:hAnsi="Garamond"/>
          <w:color w:val="auto"/>
        </w:rPr>
        <w:t xml:space="preserve">, </w:t>
      </w:r>
      <w:r w:rsidRPr="00B534B5">
        <w:rPr>
          <w:rFonts w:ascii="Garamond" w:hAnsi="Garamond"/>
          <w:color w:val="auto"/>
        </w:rPr>
        <w:t>1994</w:t>
      </w:r>
      <w:r w:rsidR="002868B8">
        <w:rPr>
          <w:rFonts w:ascii="Garamond" w:hAnsi="Garamond"/>
          <w:color w:val="auto"/>
        </w:rPr>
        <w:t>/2</w:t>
      </w:r>
      <w:r w:rsidRPr="00B534B5">
        <w:rPr>
          <w:rFonts w:ascii="Garamond" w:hAnsi="Garamond"/>
          <w:color w:val="auto"/>
        </w:rPr>
        <w:t>, 48 -58.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1993</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Az emberiség közös öröksége; a rejtőzködő jogosított.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Az államok nemzetközi közösségének változása és a nemzetközi jog</w:t>
      </w:r>
      <w:r w:rsidRPr="00B534B5">
        <w:rPr>
          <w:rFonts w:ascii="Garamond" w:hAnsi="Garamond"/>
          <w:color w:val="auto"/>
        </w:rPr>
        <w:t xml:space="preserve">. Vál. Bokorné Szegő Hanna. [Közzéteszi az] MTA Állam- és Jogtudományi Intézete. Bp. Akad. K. 1993. 145 p. /Jogtudományi értekezések./ 113-142. p. </w:t>
      </w:r>
    </w:p>
    <w:p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Asylum and hope The new role of Hungary in international migration.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Honvágyók,</w:t>
      </w:r>
      <w:r w:rsidRPr="00B534B5">
        <w:rPr>
          <w:rFonts w:ascii="Garamond" w:hAnsi="Garamond"/>
          <w:color w:val="auto"/>
        </w:rPr>
        <w:t xml:space="preserve"> Pelikán Kiadó, 1993, 98 - 109. p.</w:t>
      </w:r>
    </w:p>
    <w:p w:rsidR="00F22497" w:rsidRPr="00B534B5" w:rsidRDefault="00F22497">
      <w:pPr>
        <w:ind w:left="720" w:hanging="720"/>
        <w:rPr>
          <w:rFonts w:ascii="Garamond" w:hAnsi="Garamond"/>
          <w:color w:val="auto"/>
        </w:rPr>
      </w:pPr>
      <w:r w:rsidRPr="00B534B5">
        <w:rPr>
          <w:rFonts w:ascii="Garamond" w:hAnsi="Garamond"/>
          <w:color w:val="auto"/>
        </w:rPr>
        <w:t xml:space="preserve">~ Menekültek - menekülők. Magyarországi dilemmák. </w:t>
      </w:r>
      <w:r w:rsidRPr="002868B8">
        <w:rPr>
          <w:rFonts w:ascii="Garamond" w:hAnsi="Garamond"/>
          <w:i/>
          <w:color w:val="auto"/>
        </w:rPr>
        <w:t>Acta Humana</w:t>
      </w:r>
      <w:r w:rsidRPr="00B534B5">
        <w:rPr>
          <w:rFonts w:ascii="Garamond" w:hAnsi="Garamond"/>
          <w:color w:val="auto"/>
        </w:rPr>
        <w:t>. Emberi jogi közlemények 10. sz. 1993. 31-55. p.</w:t>
      </w:r>
    </w:p>
    <w:p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Acta Juridica Academiae Scientiarum Hungaricae</w:t>
      </w:r>
      <w:r w:rsidRPr="00B534B5">
        <w:rPr>
          <w:rFonts w:ascii="Garamond" w:hAnsi="Garamond"/>
          <w:color w:val="auto"/>
        </w:rPr>
        <w:t xml:space="preserve"> 3-4/93:193-210. p.</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[közreműködő - szócikkíró] </w:t>
      </w:r>
      <w:r w:rsidRPr="002868B8">
        <w:rPr>
          <w:rFonts w:ascii="Garamond" w:hAnsi="Garamond"/>
          <w:i/>
          <w:color w:val="auto"/>
        </w:rPr>
        <w:t>Magyar Nagylexikon</w:t>
      </w:r>
      <w:r w:rsidR="002868B8">
        <w:rPr>
          <w:rFonts w:ascii="Garamond" w:hAnsi="Garamond"/>
          <w:color w:val="auto"/>
        </w:rPr>
        <w:t xml:space="preserve"> Fő</w:t>
      </w:r>
      <w:r w:rsidRPr="00B534B5">
        <w:rPr>
          <w:rFonts w:ascii="Garamond" w:hAnsi="Garamond"/>
          <w:color w:val="auto"/>
        </w:rPr>
        <w:t>szerk. Berényi Gábor Budapest : Magyar Nagylexikon Kiadó., 1993- (változó kötetek és oldalszámok)</w:t>
      </w:r>
    </w:p>
    <w:p w:rsidR="00F22497" w:rsidRPr="00B534B5" w:rsidRDefault="00F22497">
      <w:pPr>
        <w:ind w:left="720" w:hanging="720"/>
        <w:rPr>
          <w:rFonts w:ascii="Garamond" w:hAnsi="Garamond"/>
          <w:color w:val="auto"/>
        </w:rPr>
      </w:pPr>
      <w:r w:rsidRPr="00B534B5">
        <w:rPr>
          <w:rFonts w:ascii="Garamond" w:hAnsi="Garamond"/>
          <w:color w:val="auto"/>
        </w:rPr>
        <w:t xml:space="preserve">~ The Year in Review: Hungary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Yearbook of International Environmental Law</w:t>
      </w:r>
      <w:r w:rsidRPr="00B534B5">
        <w:rPr>
          <w:rFonts w:ascii="Garamond" w:hAnsi="Garamond"/>
          <w:color w:val="auto"/>
        </w:rPr>
        <w:t>, Ed. Günther Handl, vol. 3, 1992 London, Graham and Trotman, 1993. 407-409.p.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1992</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The Danube Dispute: Conflicting Paradigms, </w:t>
      </w:r>
      <w:r w:rsidRPr="002868B8">
        <w:rPr>
          <w:rFonts w:ascii="Garamond" w:hAnsi="Garamond"/>
          <w:i/>
          <w:color w:val="auto"/>
        </w:rPr>
        <w:t>The New Hungarian Quarterly</w:t>
      </w:r>
      <w:r w:rsidRPr="00B534B5">
        <w:rPr>
          <w:rFonts w:ascii="Garamond" w:hAnsi="Garamond"/>
          <w:color w:val="auto"/>
        </w:rPr>
        <w:t>, No. 128, (1992) Winter 56-65. p</w:t>
      </w:r>
    </w:p>
    <w:p w:rsidR="00F22497" w:rsidRPr="00B534B5" w:rsidRDefault="00F22497">
      <w:pPr>
        <w:ind w:left="720" w:hanging="720"/>
        <w:rPr>
          <w:rFonts w:ascii="Garamond" w:hAnsi="Garamond"/>
          <w:color w:val="auto"/>
        </w:rPr>
      </w:pPr>
      <w:r w:rsidRPr="00B534B5">
        <w:rPr>
          <w:rFonts w:ascii="Garamond" w:hAnsi="Garamond"/>
          <w:color w:val="auto"/>
        </w:rPr>
        <w:t xml:space="preserve">~ Threats and Prospects in Europe: What's Ahead? (A Central European View) </w:t>
      </w:r>
      <w:r w:rsidRPr="002868B8">
        <w:rPr>
          <w:rFonts w:ascii="Garamond" w:hAnsi="Garamond"/>
          <w:i/>
          <w:color w:val="auto"/>
        </w:rPr>
        <w:t>AWR Bulletin</w:t>
      </w:r>
      <w:r w:rsidRPr="00B534B5">
        <w:rPr>
          <w:rFonts w:ascii="Garamond" w:hAnsi="Garamond"/>
          <w:color w:val="auto"/>
        </w:rPr>
        <w:t>, 4/1992. 169-173.old.</w:t>
      </w:r>
    </w:p>
    <w:p w:rsidR="00F22497" w:rsidRPr="00B534B5"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2868B8">
        <w:rPr>
          <w:rFonts w:ascii="Garamond" w:hAnsi="Garamond"/>
          <w:i/>
          <w:color w:val="auto"/>
        </w:rPr>
        <w:t xml:space="preserve">Acta Juridica Academiae Scientiarum Hungaricae </w:t>
      </w:r>
      <w:r w:rsidRPr="00B534B5">
        <w:rPr>
          <w:rFonts w:ascii="Garamond" w:hAnsi="Garamond"/>
          <w:color w:val="auto"/>
        </w:rPr>
        <w:t>1-2/1992 27-47.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1991</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Before or After the Wave, Thoughts on the Adequacy of the Hungarian Refugee Law </w:t>
      </w:r>
      <w:r w:rsidR="005D1C6A">
        <w:rPr>
          <w:rFonts w:ascii="Garamond" w:hAnsi="Garamond"/>
          <w:color w:val="auto"/>
        </w:rPr>
        <w:t>in:</w:t>
      </w:r>
      <w:r w:rsidRPr="00B534B5">
        <w:rPr>
          <w:rFonts w:ascii="Garamond" w:hAnsi="Garamond"/>
          <w:color w:val="auto"/>
        </w:rPr>
        <w:t xml:space="preserve"> The 1951 Convention Relating to the Status of Refugees:Principles, Problems and Potential, </w:t>
      </w:r>
      <w:r w:rsidRPr="002868B8">
        <w:rPr>
          <w:rFonts w:ascii="Garamond" w:hAnsi="Garamond"/>
          <w:i/>
          <w:color w:val="auto"/>
        </w:rPr>
        <w:t>International Journal of Refugee Law</w:t>
      </w:r>
      <w:r w:rsidRPr="00B534B5">
        <w:rPr>
          <w:rFonts w:ascii="Garamond" w:hAnsi="Garamond"/>
          <w:color w:val="auto"/>
        </w:rPr>
        <w:t>, Special Issue, 1991 529 - 539.p</w:t>
      </w:r>
    </w:p>
    <w:p w:rsidR="00F22497" w:rsidRPr="00B534B5" w:rsidRDefault="00F22497">
      <w:pPr>
        <w:ind w:left="720" w:hanging="720"/>
        <w:rPr>
          <w:rFonts w:ascii="Garamond" w:hAnsi="Garamond"/>
          <w:color w:val="auto"/>
        </w:rPr>
      </w:pP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szerzôdések és dokumentumok</w:t>
      </w:r>
      <w:r w:rsidRPr="00B534B5">
        <w:rPr>
          <w:rFonts w:ascii="Garamond" w:hAnsi="Garamond"/>
          <w:color w:val="auto"/>
        </w:rPr>
        <w:t xml:space="preserve"> Egyetemi tankönyv. Összeáll. és ford.Dunay Pál, Kende Tamás, Kardos Gábor, Nagy Boldizsár Szerk. Nagy Boldizsár, Budapest, Tankönyvkiadó, 1991. </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1990</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Common Heritage of Mankind The Status of Future Generations. </w:t>
      </w:r>
      <w:r w:rsidRPr="00D10209">
        <w:rPr>
          <w:rFonts w:ascii="Garamond" w:hAnsi="Garamond"/>
          <w:i/>
          <w:color w:val="auto"/>
        </w:rPr>
        <w:t xml:space="preserve">Future </w:t>
      </w:r>
      <w:r w:rsidR="00D10209" w:rsidRPr="00D10209">
        <w:rPr>
          <w:rFonts w:ascii="Garamond" w:hAnsi="Garamond"/>
          <w:i/>
          <w:color w:val="auto"/>
        </w:rPr>
        <w:t xml:space="preserve">Generations </w:t>
      </w:r>
      <w:r w:rsidRPr="00D10209">
        <w:rPr>
          <w:rFonts w:ascii="Garamond" w:hAnsi="Garamond"/>
          <w:i/>
          <w:color w:val="auto"/>
        </w:rPr>
        <w:t>Journal</w:t>
      </w:r>
      <w:r w:rsidRPr="00B534B5">
        <w:rPr>
          <w:rFonts w:ascii="Garamond" w:hAnsi="Garamond"/>
          <w:color w:val="auto"/>
        </w:rPr>
        <w:t xml:space="preserve"> 1/1990, 4 - 5 p.</w:t>
      </w:r>
    </w:p>
    <w:p w:rsidR="00F22497" w:rsidRPr="00B534B5" w:rsidRDefault="00F22497">
      <w:pPr>
        <w:ind w:left="720" w:hanging="720"/>
        <w:rPr>
          <w:rFonts w:ascii="Garamond" w:hAnsi="Garamond"/>
          <w:color w:val="auto"/>
        </w:rPr>
      </w:pPr>
      <w:r w:rsidRPr="00B534B5">
        <w:rPr>
          <w:rFonts w:ascii="Garamond" w:hAnsi="Garamond"/>
          <w:color w:val="auto"/>
        </w:rPr>
        <w:t>~ [</w:t>
      </w:r>
      <w:r w:rsidR="00D10209">
        <w:rPr>
          <w:rFonts w:ascii="Garamond" w:hAnsi="Garamond"/>
          <w:color w:val="auto"/>
        </w:rPr>
        <w:t>Szénási Györggyel</w:t>
      </w:r>
      <w:r w:rsidRPr="00B534B5">
        <w:rPr>
          <w:rFonts w:ascii="Garamond" w:hAnsi="Garamond"/>
          <w:color w:val="auto"/>
        </w:rPr>
        <w:t xml:space="preserve">]: A nemzetközi szerződések jogának újabb kodifikációja. Bécs, 1986. </w:t>
      </w:r>
      <w:r w:rsidR="005D1C6A">
        <w:rPr>
          <w:rFonts w:ascii="Garamond" w:hAnsi="Garamond"/>
          <w:color w:val="auto"/>
        </w:rPr>
        <w:t>in:</w:t>
      </w:r>
      <w:r w:rsidRPr="00B534B5">
        <w:rPr>
          <w:rFonts w:ascii="Garamond" w:hAnsi="Garamond"/>
          <w:color w:val="auto"/>
        </w:rPr>
        <w:t xml:space="preserve"> </w:t>
      </w:r>
      <w:r w:rsidRPr="00D10209">
        <w:rPr>
          <w:rFonts w:ascii="Garamond" w:hAnsi="Garamond"/>
          <w:i/>
          <w:color w:val="auto"/>
        </w:rPr>
        <w:t xml:space="preserve">ELTE </w:t>
      </w:r>
      <w:r w:rsidR="004E75BC" w:rsidRPr="00B534B5">
        <w:rPr>
          <w:rFonts w:ascii="Garamond" w:hAnsi="Garamond"/>
          <w:i/>
          <w:iCs/>
        </w:rPr>
        <w:t>Acta Fac. Pol.-Iur. Univ. Sci. Budapest, Tomus</w:t>
      </w:r>
      <w:r w:rsidR="004E75BC" w:rsidRPr="00B534B5">
        <w:rPr>
          <w:rFonts w:ascii="Garamond" w:hAnsi="Garamond"/>
          <w:color w:val="auto"/>
        </w:rPr>
        <w:t xml:space="preserve"> </w:t>
      </w:r>
      <w:r w:rsidR="004E75BC">
        <w:rPr>
          <w:rFonts w:ascii="Garamond" w:hAnsi="Garamond"/>
          <w:color w:val="auto"/>
        </w:rPr>
        <w:t xml:space="preserve">30., </w:t>
      </w:r>
      <w:r w:rsidRPr="00B534B5">
        <w:rPr>
          <w:rFonts w:ascii="Garamond" w:hAnsi="Garamond"/>
          <w:color w:val="auto"/>
        </w:rPr>
        <w:t xml:space="preserve">77-90. </w:t>
      </w:r>
    </w:p>
    <w:p w:rsidR="00F22497" w:rsidRPr="00B534B5" w:rsidRDefault="00F22497">
      <w:pPr>
        <w:ind w:left="720" w:hanging="720"/>
        <w:rPr>
          <w:rFonts w:ascii="Garamond" w:hAnsi="Garamond"/>
          <w:color w:val="auto"/>
        </w:rPr>
      </w:pPr>
      <w:r w:rsidRPr="00B534B5">
        <w:rPr>
          <w:rFonts w:ascii="Garamond" w:hAnsi="Garamond"/>
          <w:color w:val="auto"/>
        </w:rPr>
        <w:t> </w:t>
      </w:r>
    </w:p>
    <w:p w:rsidR="00CF5514" w:rsidRDefault="00694D9A" w:rsidP="00CF5514">
      <w:pPr>
        <w:ind w:left="720" w:hanging="720"/>
        <w:jc w:val="center"/>
        <w:rPr>
          <w:rFonts w:ascii="Garamond" w:hAnsi="Garamond"/>
          <w:b/>
          <w:color w:val="auto"/>
        </w:rPr>
      </w:pPr>
      <w:r w:rsidRPr="00D10209">
        <w:rPr>
          <w:rFonts w:ascii="Garamond" w:hAnsi="Garamond"/>
          <w:b/>
          <w:color w:val="auto"/>
        </w:rPr>
        <w:t>1989</w:t>
      </w:r>
    </w:p>
    <w:p w:rsidR="00CF5514" w:rsidRDefault="004E75BC" w:rsidP="00CF5514">
      <w:pPr>
        <w:ind w:left="720" w:hanging="720"/>
        <w:rPr>
          <w:rStyle w:val="CharacterStyle2"/>
          <w:rFonts w:ascii="Garamond" w:hAnsi="Garamond"/>
          <w:iCs w:val="0"/>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A jog barlangjai, </w:t>
      </w:r>
      <w:r w:rsidR="00694D9A" w:rsidRPr="00B534B5">
        <w:rPr>
          <w:rStyle w:val="CharacterStyle2"/>
          <w:rFonts w:ascii="Garamond" w:hAnsi="Garamond"/>
          <w:i w:val="0"/>
          <w:iCs w:val="0"/>
        </w:rPr>
        <w:t xml:space="preserve">Esély, </w:t>
      </w:r>
      <w:r w:rsidR="00694D9A" w:rsidRPr="00D10209">
        <w:rPr>
          <w:rStyle w:val="CharacterStyle2"/>
          <w:rFonts w:ascii="Garamond" w:hAnsi="Garamond"/>
          <w:iCs w:val="0"/>
        </w:rPr>
        <w:t>1989, 2.sz. 72 - 76.old</w:t>
      </w:r>
    </w:p>
    <w:p w:rsidR="009817BF" w:rsidRPr="009817BF" w:rsidRDefault="004E75BC" w:rsidP="009817BF">
      <w:pPr>
        <w:ind w:left="720" w:hanging="720"/>
        <w:rPr>
          <w:rFonts w:ascii="Garamond" w:hAnsi="Garamond"/>
          <w:i/>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Menekülők - menekültek, </w:t>
      </w:r>
      <w:r w:rsidR="00694D9A" w:rsidRPr="00B534B5">
        <w:rPr>
          <w:rStyle w:val="CharacterStyle2"/>
          <w:rFonts w:ascii="Garamond" w:hAnsi="Garamond"/>
          <w:i w:val="0"/>
          <w:iCs w:val="0"/>
        </w:rPr>
        <w:t xml:space="preserve">Külpolitika, </w:t>
      </w:r>
      <w:r w:rsidR="00694D9A" w:rsidRPr="00D10209">
        <w:rPr>
          <w:rStyle w:val="CharacterStyle2"/>
          <w:rFonts w:ascii="Garamond" w:hAnsi="Garamond"/>
          <w:iCs w:val="0"/>
        </w:rPr>
        <w:t>XVI. évf. (1989) 4.sz. 114 - 142.old</w:t>
      </w:r>
    </w:p>
    <w:p w:rsidR="007B1BC1" w:rsidRDefault="007B1BC1" w:rsidP="00D10209">
      <w:pPr>
        <w:ind w:left="720" w:hanging="720"/>
        <w:jc w:val="center"/>
        <w:rPr>
          <w:rFonts w:ascii="Garamond" w:hAnsi="Garamond"/>
          <w:b/>
          <w:color w:val="auto"/>
        </w:rPr>
      </w:pPr>
    </w:p>
    <w:p w:rsidR="00D10209" w:rsidRDefault="00694D9A" w:rsidP="00D10209">
      <w:pPr>
        <w:ind w:left="720" w:hanging="720"/>
        <w:jc w:val="center"/>
        <w:rPr>
          <w:rFonts w:ascii="Garamond" w:hAnsi="Garamond"/>
          <w:b/>
          <w:color w:val="auto"/>
        </w:rPr>
      </w:pPr>
      <w:r w:rsidRPr="00D10209">
        <w:rPr>
          <w:rFonts w:ascii="Garamond" w:hAnsi="Garamond"/>
          <w:b/>
          <w:color w:val="auto"/>
        </w:rPr>
        <w:t>1988</w:t>
      </w:r>
    </w:p>
    <w:p w:rsidR="00D10209" w:rsidRDefault="004E75BC" w:rsidP="006C3CC2">
      <w:pPr>
        <w:ind w:left="1416" w:hanging="1416"/>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i/>
        </w:rPr>
        <w:t>Kétszáztizenhat nemzetközi jogi példa</w:t>
      </w:r>
      <w:r w:rsidR="009E6157" w:rsidRPr="00B534B5">
        <w:rPr>
          <w:rFonts w:ascii="Garamond" w:hAnsi="Garamond"/>
        </w:rPr>
        <w:t xml:space="preserve"> (Dunay Pállal és Kardos Gáborral) Tankönyvkiadó, 1988, 253 old.</w:t>
      </w:r>
    </w:p>
    <w:p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Fonts w:ascii="Garamond" w:hAnsi="Garamond"/>
        </w:rPr>
        <w:t xml:space="preserve">Common Heritage of Mankind: The Status of Future Generations. in: </w:t>
      </w:r>
      <w:r w:rsidR="00D10209" w:rsidRPr="004E75BC">
        <w:rPr>
          <w:rFonts w:ascii="Garamond" w:hAnsi="Garamond"/>
          <w:i/>
        </w:rPr>
        <w:t>Proceedings of the Thirty-First</w:t>
      </w:r>
      <w:r w:rsidR="00C95933">
        <w:rPr>
          <w:rFonts w:ascii="Garamond" w:hAnsi="Garamond"/>
          <w:i/>
        </w:rPr>
        <w:t xml:space="preserve"> </w:t>
      </w:r>
      <w:r w:rsidR="009E6157" w:rsidRPr="004E75BC">
        <w:rPr>
          <w:rFonts w:ascii="Garamond" w:hAnsi="Garamond"/>
          <w:i/>
        </w:rPr>
        <w:t>Colloquium on the Law of Outer Space</w:t>
      </w:r>
      <w:r w:rsidR="009E6157" w:rsidRPr="004E75BC">
        <w:rPr>
          <w:rFonts w:ascii="Garamond" w:hAnsi="Garamond"/>
        </w:rPr>
        <w:t>.</w:t>
      </w:r>
      <w:r>
        <w:rPr>
          <w:rFonts w:ascii="Garamond" w:hAnsi="Garamond"/>
        </w:rPr>
        <w:t xml:space="preserve"> </w:t>
      </w:r>
      <w:r w:rsidR="009E6157" w:rsidRPr="00B534B5">
        <w:rPr>
          <w:rFonts w:ascii="Garamond" w:hAnsi="Garamond"/>
        </w:rPr>
        <w:t>International Institute of Space Law. Publ. by American Institute of Aeronautics and Astronautics. Washington D.C., 1988. 319-325. old.</w:t>
      </w:r>
    </w:p>
    <w:p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Az átfogó biztonsági rendszer eszméjéről, </w:t>
      </w:r>
      <w:r w:rsidR="009E6157" w:rsidRPr="00B534B5">
        <w:rPr>
          <w:rFonts w:ascii="Garamond" w:hAnsi="Garamond"/>
        </w:rPr>
        <w:t xml:space="preserve">in: </w:t>
      </w:r>
      <w:r w:rsidR="009E6157" w:rsidRPr="00B534B5">
        <w:rPr>
          <w:rFonts w:ascii="Garamond" w:hAnsi="Garamond"/>
          <w:i/>
        </w:rPr>
        <w:t>Konfliktus és együttműködés</w:t>
      </w:r>
      <w:r w:rsidR="009E6157" w:rsidRPr="00B534B5">
        <w:rPr>
          <w:rFonts w:ascii="Garamond" w:hAnsi="Garamond"/>
        </w:rPr>
        <w:t xml:space="preserve"> S. (Szerk. Dunay Pál) MTA Intézetközi Békekutató Központja, Budapest, 1988. 363-370. old.</w:t>
      </w:r>
    </w:p>
    <w:p w:rsidR="009E6157" w:rsidRPr="00B534B5" w:rsidRDefault="004E75BC" w:rsidP="004E75BC">
      <w:pPr>
        <w:ind w:left="708" w:hanging="708"/>
        <w:rPr>
          <w:rStyle w:val="CharacterStyle2"/>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Style w:val="CharacterStyle2"/>
          <w:rFonts w:ascii="Garamond" w:hAnsi="Garamond"/>
          <w:i w:val="0"/>
        </w:rPr>
        <w:t>A bős-nagymarosi vízlépcsőrendszer. A nemzetközi jogi környezet</w:t>
      </w:r>
      <w:r w:rsidR="009E6157" w:rsidRPr="00B534B5">
        <w:rPr>
          <w:rStyle w:val="CharacterStyle2"/>
          <w:rFonts w:ascii="Garamond" w:hAnsi="Garamond"/>
        </w:rPr>
        <w:t xml:space="preserve">. </w:t>
      </w:r>
      <w:r w:rsidR="009E6157" w:rsidRPr="004E75BC">
        <w:rPr>
          <w:rStyle w:val="CharacterStyle2"/>
          <w:rFonts w:ascii="Garamond" w:hAnsi="Garamond"/>
          <w:iCs w:val="0"/>
        </w:rPr>
        <w:t>Figyelő,</w:t>
      </w:r>
      <w:r w:rsidR="009E6157" w:rsidRPr="00B534B5">
        <w:rPr>
          <w:rStyle w:val="CharacterStyle2"/>
          <w:rFonts w:ascii="Garamond" w:hAnsi="Garamond"/>
          <w:i w:val="0"/>
          <w:iCs w:val="0"/>
        </w:rPr>
        <w:t xml:space="preserve"> 1988. október 6., 10-11. </w:t>
      </w:r>
      <w:r w:rsidR="009E6157" w:rsidRPr="00B534B5">
        <w:rPr>
          <w:rStyle w:val="CharacterStyle2"/>
          <w:rFonts w:ascii="Garamond" w:hAnsi="Garamond"/>
        </w:rPr>
        <w:t>old.</w:t>
      </w:r>
    </w:p>
    <w:p w:rsidR="009E6157" w:rsidRPr="00B534B5" w:rsidRDefault="009E6157" w:rsidP="009E6157">
      <w:pPr>
        <w:ind w:left="720" w:hanging="720"/>
        <w:rPr>
          <w:rFonts w:ascii="Garamond" w:hAnsi="Garamond"/>
          <w:color w:val="auto"/>
        </w:rPr>
      </w:pPr>
    </w:p>
    <w:p w:rsidR="004E75BC" w:rsidRDefault="009E6157" w:rsidP="004E75BC">
      <w:pPr>
        <w:ind w:left="720" w:hanging="720"/>
        <w:jc w:val="center"/>
        <w:rPr>
          <w:rFonts w:ascii="Garamond" w:hAnsi="Garamond"/>
          <w:b/>
          <w:color w:val="auto"/>
        </w:rPr>
      </w:pPr>
      <w:r w:rsidRPr="004E75BC">
        <w:rPr>
          <w:rFonts w:ascii="Garamond" w:hAnsi="Garamond"/>
          <w:b/>
          <w:color w:val="auto"/>
        </w:rPr>
        <w:t>1987</w:t>
      </w:r>
    </w:p>
    <w:p w:rsidR="009E6157" w:rsidRPr="00B534B5" w:rsidRDefault="004E75BC" w:rsidP="004E75BC">
      <w:pPr>
        <w:ind w:left="720" w:hanging="720"/>
        <w:jc w:val="center"/>
        <w:rPr>
          <w:rFonts w:ascii="Garamond" w:hAnsi="Garamond"/>
          <w:spacing w:val="-2"/>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 nemzetközi kapcsolatok elmélete és a nemzetközi jog tudománya, in: </w:t>
      </w:r>
      <w:r w:rsidR="009E6157" w:rsidRPr="00B534B5">
        <w:rPr>
          <w:rStyle w:val="CharacterStyle1"/>
          <w:rFonts w:ascii="Garamond" w:hAnsi="Garamond"/>
          <w:i/>
        </w:rPr>
        <w:t>Válság és reform. A Magyar Politikatudományi Társaság évkönyve</w:t>
      </w:r>
      <w:r w:rsidR="009E6157" w:rsidRPr="00B534B5">
        <w:rPr>
          <w:rStyle w:val="CharacterStyle1"/>
          <w:rFonts w:ascii="Garamond" w:hAnsi="Garamond"/>
        </w:rPr>
        <w:t>. (Szerk. Szoboszlai György), Budapest, 1987. 70-92. old.</w:t>
      </w:r>
      <w:r>
        <w:rPr>
          <w:rStyle w:val="CharacterStyle1"/>
          <w:rFonts w:ascii="Garamond" w:hAnsi="Garamond"/>
        </w:rPr>
        <w:t xml:space="preserve"> angolul:</w:t>
      </w:r>
      <w:r w:rsidR="009E6157" w:rsidRPr="00B534B5">
        <w:rPr>
          <w:rStyle w:val="CharacterStyle1"/>
          <w:rFonts w:ascii="Garamond" w:hAnsi="Garamond"/>
          <w:spacing w:val="-2"/>
        </w:rPr>
        <w:t xml:space="preserve"> </w:t>
      </w:r>
      <w:r w:rsidR="009E6157" w:rsidRPr="00B534B5">
        <w:rPr>
          <w:rStyle w:val="CharacterStyle1"/>
          <w:rFonts w:ascii="Garamond" w:hAnsi="Garamond"/>
          <w:i/>
          <w:spacing w:val="-2"/>
        </w:rPr>
        <w:t>Annales Universitatis de Rolando Eötvös Nominatae. Sectio Iuridica</w:t>
      </w:r>
      <w:r w:rsidR="009E6157" w:rsidRPr="00B534B5">
        <w:rPr>
          <w:rStyle w:val="CharacterStyle1"/>
          <w:rFonts w:ascii="Garamond" w:hAnsi="Garamond"/>
          <w:spacing w:val="-2"/>
        </w:rPr>
        <w:t xml:space="preserve"> Budapest, 1987, 111-126.p</w:t>
      </w:r>
    </w:p>
    <w:p w:rsidR="009E6157" w:rsidRPr="00B534B5" w:rsidRDefault="009E6157" w:rsidP="009E6157">
      <w:pPr>
        <w:ind w:left="720" w:hanging="720"/>
        <w:rPr>
          <w:rFonts w:ascii="Garamond" w:hAnsi="Garamond"/>
          <w:color w:val="auto"/>
        </w:rPr>
      </w:pPr>
    </w:p>
    <w:p w:rsidR="004E75BC" w:rsidRDefault="009E6157" w:rsidP="004E75BC">
      <w:pPr>
        <w:ind w:left="720" w:hanging="720"/>
        <w:jc w:val="center"/>
        <w:rPr>
          <w:rFonts w:ascii="Garamond" w:hAnsi="Garamond"/>
          <w:b/>
          <w:color w:val="auto"/>
        </w:rPr>
      </w:pPr>
      <w:r w:rsidRPr="004E75BC">
        <w:rPr>
          <w:rFonts w:ascii="Garamond" w:hAnsi="Garamond"/>
          <w:b/>
          <w:color w:val="auto"/>
        </w:rPr>
        <w:t>1986</w:t>
      </w:r>
    </w:p>
    <w:p w:rsidR="009E6157" w:rsidRPr="00B534B5" w:rsidRDefault="004E75BC" w:rsidP="004E75BC">
      <w:pPr>
        <w:ind w:left="720" w:hanging="720"/>
        <w:jc w:val="center"/>
        <w:rPr>
          <w:rFonts w:ascii="Garamond" w:hAnsi="Garamond"/>
          <w:i/>
          <w:iCs/>
        </w:rPr>
      </w:pPr>
      <w:r w:rsidRPr="00B534B5">
        <w:rPr>
          <w:rFonts w:ascii="Garamond" w:hAnsi="Garamond"/>
          <w:color w:val="auto"/>
        </w:rPr>
        <w:lastRenderedPageBreak/>
        <w:t xml:space="preserve">~ </w:t>
      </w:r>
      <w:r>
        <w:rPr>
          <w:rFonts w:ascii="Garamond" w:hAnsi="Garamond"/>
          <w:color w:val="auto"/>
        </w:rPr>
        <w:t xml:space="preserve"> </w:t>
      </w:r>
      <w:r w:rsidR="009E6157" w:rsidRPr="00B534B5">
        <w:rPr>
          <w:rFonts w:ascii="Garamond" w:hAnsi="Garamond"/>
        </w:rPr>
        <w:t xml:space="preserve">A transznacionális vállaltok korlátozásának indokai és lehetőségei a befogadó fejlett tőkés országokban, in: </w:t>
      </w:r>
      <w:r w:rsidR="009E6157" w:rsidRPr="00B534B5">
        <w:rPr>
          <w:rFonts w:ascii="Garamond" w:hAnsi="Garamond"/>
          <w:i/>
          <w:iCs/>
        </w:rPr>
        <w:t>Acta Fac. Tomus XXVIII. (1986) 103-120. old.</w:t>
      </w:r>
    </w:p>
    <w:p w:rsidR="009E6157" w:rsidRPr="00B534B5" w:rsidRDefault="004E75BC" w:rsidP="004E75BC">
      <w:pPr>
        <w:pStyle w:val="Nincstrkz"/>
        <w:ind w:left="708" w:hanging="708"/>
        <w:rPr>
          <w:rStyle w:val="CharacterStyle1"/>
          <w:rFonts w:ascii="Garamond" w:hAnsi="Garamond"/>
          <w:i/>
          <w:iCs/>
        </w:rPr>
      </w:pPr>
      <w:r w:rsidRPr="00B534B5">
        <w:rPr>
          <w:rFonts w:ascii="Garamond" w:hAnsi="Garamond"/>
          <w:sz w:val="24"/>
          <w:szCs w:val="24"/>
        </w:rPr>
        <w:t xml:space="preserve">~ </w:t>
      </w:r>
      <w:r>
        <w:rPr>
          <w:rFonts w:ascii="Garamond" w:hAnsi="Garamond"/>
          <w:sz w:val="24"/>
          <w:szCs w:val="24"/>
        </w:rPr>
        <w:t xml:space="preserve"> </w:t>
      </w:r>
      <w:r w:rsidR="009E6157" w:rsidRPr="00B534B5">
        <w:rPr>
          <w:rFonts w:ascii="Garamond" w:hAnsi="Garamond"/>
          <w:spacing w:val="-1"/>
          <w:sz w:val="24"/>
          <w:szCs w:val="24"/>
        </w:rPr>
        <w:t xml:space="preserve">The UN Code of Conduct on Transnational Corporations: Disputed and Resolved Issues. </w:t>
      </w:r>
      <w:r w:rsidR="009E6157" w:rsidRPr="00B534B5">
        <w:rPr>
          <w:rFonts w:ascii="Garamond" w:hAnsi="Garamond"/>
          <w:sz w:val="24"/>
          <w:szCs w:val="24"/>
        </w:rPr>
        <w:t xml:space="preserve">Annales Universitatis Scientiarium Budapestiensis De Rolando Eötvös Nominate. Sectio </w:t>
      </w:r>
      <w:r w:rsidR="009E6157" w:rsidRPr="00B534B5">
        <w:rPr>
          <w:rStyle w:val="CharacterStyle1"/>
          <w:rFonts w:ascii="Garamond" w:hAnsi="Garamond"/>
          <w:i/>
          <w:iCs/>
        </w:rPr>
        <w:t>Iuridica, Budapest, 1986. 131-144. old.</w:t>
      </w:r>
    </w:p>
    <w:p w:rsidR="009E6157" w:rsidRPr="00B534B5" w:rsidRDefault="009E6157" w:rsidP="009E6157">
      <w:pPr>
        <w:ind w:left="720" w:hanging="720"/>
        <w:rPr>
          <w:rFonts w:ascii="Garamond" w:hAnsi="Garamond"/>
          <w:color w:val="auto"/>
        </w:rPr>
      </w:pPr>
    </w:p>
    <w:p w:rsidR="009E6157" w:rsidRPr="00B534B5" w:rsidRDefault="009E6157" w:rsidP="009E6157">
      <w:pPr>
        <w:ind w:left="720" w:hanging="720"/>
        <w:jc w:val="center"/>
        <w:rPr>
          <w:rFonts w:ascii="Garamond" w:hAnsi="Garamond"/>
          <w:color w:val="auto"/>
        </w:rPr>
      </w:pPr>
      <w:r w:rsidRPr="004E75BC">
        <w:rPr>
          <w:rFonts w:ascii="Garamond" w:hAnsi="Garamond"/>
          <w:b/>
          <w:color w:val="auto"/>
        </w:rPr>
        <w:t>1985</w:t>
      </w:r>
    </w:p>
    <w:p w:rsidR="009E6157" w:rsidRPr="00B534B5" w:rsidRDefault="004E75BC" w:rsidP="004E75BC">
      <w:pPr>
        <w:pStyle w:val="Nincstrkz"/>
        <w:ind w:left="708" w:hanging="708"/>
        <w:rPr>
          <w:rFonts w:ascii="Garamond" w:hAnsi="Garamond"/>
          <w:sz w:val="24"/>
          <w:szCs w:val="24"/>
        </w:rPr>
      </w:pPr>
      <w:r>
        <w:rPr>
          <w:rFonts w:ascii="Garamond" w:hAnsi="Garamond"/>
          <w:sz w:val="24"/>
          <w:szCs w:val="24"/>
        </w:rPr>
        <w:softHyphen/>
      </w:r>
      <w:r w:rsidRPr="00B534B5">
        <w:rPr>
          <w:rFonts w:ascii="Garamond" w:hAnsi="Garamond"/>
          <w:sz w:val="24"/>
          <w:szCs w:val="24"/>
        </w:rPr>
        <w:t>~</w:t>
      </w:r>
      <w:r>
        <w:rPr>
          <w:rFonts w:ascii="Garamond" w:hAnsi="Garamond"/>
          <w:sz w:val="24"/>
          <w:szCs w:val="24"/>
        </w:rPr>
        <w:t xml:space="preserve"> </w:t>
      </w:r>
      <w:r w:rsidR="009E6157" w:rsidRPr="00B534B5">
        <w:rPr>
          <w:rFonts w:ascii="Garamond" w:hAnsi="Garamond"/>
          <w:sz w:val="24"/>
          <w:szCs w:val="24"/>
        </w:rPr>
        <w:t xml:space="preserve">Az Interkozmosz program: tények és tendenciák, in: </w:t>
      </w:r>
      <w:r w:rsidR="009E6157" w:rsidRPr="00B534B5">
        <w:rPr>
          <w:rFonts w:ascii="Garamond" w:hAnsi="Garamond"/>
          <w:i/>
          <w:sz w:val="24"/>
          <w:szCs w:val="24"/>
        </w:rPr>
        <w:t>Jogtudományi Közlöny</w:t>
      </w:r>
      <w:r w:rsidR="009E6157" w:rsidRPr="00B534B5">
        <w:rPr>
          <w:rFonts w:ascii="Garamond" w:hAnsi="Garamond"/>
          <w:sz w:val="24"/>
          <w:szCs w:val="24"/>
        </w:rPr>
        <w:t xml:space="preserve"> 1985. 10., 594-599. old.</w:t>
      </w:r>
    </w:p>
    <w:p w:rsidR="009E6157" w:rsidRPr="00B534B5" w:rsidRDefault="009E6157" w:rsidP="009E6157">
      <w:pPr>
        <w:ind w:left="720" w:hanging="720"/>
        <w:rPr>
          <w:rFonts w:ascii="Garamond" w:hAnsi="Garamond"/>
          <w:color w:val="auto"/>
        </w:rPr>
      </w:pPr>
    </w:p>
    <w:p w:rsidR="004E75BC" w:rsidRPr="004E75BC" w:rsidRDefault="009E6157" w:rsidP="004E75BC">
      <w:pPr>
        <w:ind w:left="720" w:hanging="720"/>
        <w:jc w:val="center"/>
        <w:rPr>
          <w:rFonts w:ascii="Garamond" w:hAnsi="Garamond"/>
          <w:b/>
          <w:color w:val="auto"/>
        </w:rPr>
      </w:pPr>
      <w:r w:rsidRPr="004E75BC">
        <w:rPr>
          <w:rFonts w:ascii="Garamond" w:hAnsi="Garamond"/>
          <w:b/>
          <w:color w:val="auto"/>
        </w:rPr>
        <w:t>1984</w:t>
      </w:r>
    </w:p>
    <w:p w:rsidR="009E6157" w:rsidRPr="00B534B5" w:rsidRDefault="004E75BC" w:rsidP="004E75BC">
      <w:pPr>
        <w:ind w:left="708" w:hanging="708"/>
        <w:rPr>
          <w:rStyle w:val="CharacterStyle1"/>
          <w:rFonts w:ascii="Garamond" w:hAnsi="Garamond"/>
        </w:rPr>
      </w:pPr>
      <w:r w:rsidRPr="004E75BC">
        <w:rPr>
          <w:rFonts w:ascii="Garamond" w:hAnsi="Garamond"/>
          <w:color w:val="auto"/>
        </w:rPr>
        <w:t>~</w:t>
      </w:r>
      <w:r w:rsidR="009E6157" w:rsidRPr="004E75BC">
        <w:rPr>
          <w:rFonts w:ascii="Garamond" w:hAnsi="Garamond"/>
          <w:i/>
        </w:rPr>
        <w:t>Nemzetközi Jogi Dokumentumgyűjtemény</w:t>
      </w:r>
      <w:r w:rsidR="009E6157" w:rsidRPr="004E75BC">
        <w:rPr>
          <w:rFonts w:ascii="Garamond" w:hAnsi="Garamond"/>
        </w:rPr>
        <w:t xml:space="preserve"> (Posta Ilonával, Dunay Pállal, Kardos</w:t>
      </w:r>
      <w:r>
        <w:rPr>
          <w:rFonts w:ascii="Garamond" w:hAnsi="Garamond"/>
        </w:rPr>
        <w:t xml:space="preserve"> </w:t>
      </w:r>
      <w:r w:rsidR="009E6157" w:rsidRPr="004E75BC">
        <w:rPr>
          <w:rFonts w:ascii="Garamond" w:hAnsi="Garamond"/>
        </w:rPr>
        <w:t>Gáborral)</w:t>
      </w:r>
      <w:r w:rsidR="009E6157" w:rsidRPr="004E75BC">
        <w:rPr>
          <w:rStyle w:val="CharacterStyle1"/>
          <w:rFonts w:ascii="Garamond" w:hAnsi="Garamond"/>
        </w:rPr>
        <w:t>Tankönyvkiadó, Budapest, 1984. 456 old</w:t>
      </w:r>
    </w:p>
    <w:p w:rsidR="009E6157" w:rsidRPr="00B534B5" w:rsidRDefault="009E6157" w:rsidP="009E6157">
      <w:pPr>
        <w:ind w:left="720" w:hanging="720"/>
        <w:rPr>
          <w:rStyle w:val="CharacterStyle1"/>
          <w:rFonts w:ascii="Garamond" w:hAnsi="Garamond"/>
        </w:rPr>
      </w:pPr>
    </w:p>
    <w:p w:rsidR="004E75BC" w:rsidRDefault="009E6157" w:rsidP="004E75BC">
      <w:pPr>
        <w:ind w:left="720" w:hanging="720"/>
        <w:jc w:val="center"/>
        <w:rPr>
          <w:rStyle w:val="CharacterStyle1"/>
          <w:rFonts w:ascii="Garamond" w:hAnsi="Garamond"/>
          <w:b/>
        </w:rPr>
      </w:pPr>
      <w:r w:rsidRPr="004E75BC">
        <w:rPr>
          <w:rStyle w:val="CharacterStyle1"/>
          <w:rFonts w:ascii="Garamond" w:hAnsi="Garamond"/>
          <w:b/>
        </w:rPr>
        <w:t>1983</w:t>
      </w:r>
    </w:p>
    <w:p w:rsidR="00E075D3" w:rsidRDefault="00E075D3" w:rsidP="00E075D3">
      <w:pPr>
        <w:ind w:left="720" w:hanging="720"/>
        <w:rPr>
          <w:rFonts w:ascii="Garamond" w:hAnsi="Garamond"/>
        </w:rPr>
      </w:pPr>
      <w:r w:rsidRPr="00E075D3">
        <w:rPr>
          <w:rStyle w:val="CharacterStyle1"/>
          <w:rFonts w:ascii="Garamond" w:hAnsi="Garamond"/>
        </w:rPr>
        <w:t>~</w:t>
      </w:r>
      <w:r w:rsidR="009E6157" w:rsidRPr="00B534B5">
        <w:rPr>
          <w:rStyle w:val="CharacterStyle1"/>
          <w:rFonts w:ascii="Garamond" w:hAnsi="Garamond"/>
        </w:rPr>
        <w:t xml:space="preserve">The Legal Character of the Intercosmos Programme, </w:t>
      </w:r>
      <w:r w:rsidR="009E6157" w:rsidRPr="00B534B5">
        <w:rPr>
          <w:rFonts w:ascii="Garamond" w:hAnsi="Garamond"/>
        </w:rPr>
        <w:t xml:space="preserve">in: </w:t>
      </w:r>
      <w:r w:rsidR="009E6157" w:rsidRPr="00B534B5">
        <w:rPr>
          <w:rFonts w:ascii="Garamond" w:hAnsi="Garamond"/>
          <w:i/>
        </w:rPr>
        <w:t>XXXIV. congress International Astronautical Federation. Proceedings of the Twenty</w:t>
      </w:r>
      <w:r w:rsidR="009E6157" w:rsidRPr="00B534B5">
        <w:rPr>
          <w:rFonts w:ascii="Garamond" w:hAnsi="Garamond"/>
          <w:i/>
        </w:rPr>
        <w:softHyphen/>
        <w:t>-sixth Colloquium on the Law of Outer Space.</w:t>
      </w:r>
      <w:r w:rsidR="009E6157" w:rsidRPr="00B534B5">
        <w:rPr>
          <w:rFonts w:ascii="Garamond" w:hAnsi="Garamond"/>
        </w:rPr>
        <w:t xml:space="preserve"> International Institute of Space Law. 1983. 235-243. old.</w:t>
      </w:r>
    </w:p>
    <w:p w:rsidR="004711FF" w:rsidRDefault="00E075D3" w:rsidP="004711FF">
      <w:pPr>
        <w:ind w:left="708" w:hanging="708"/>
        <w:rPr>
          <w:rFonts w:ascii="Garamond" w:hAnsi="Garamond"/>
        </w:rPr>
      </w:pPr>
      <w:r w:rsidRPr="004711FF">
        <w:rPr>
          <w:rFonts w:ascii="Garamond" w:hAnsi="Garamond"/>
          <w:color w:val="auto"/>
        </w:rPr>
        <w:t>~</w:t>
      </w:r>
      <w:r w:rsidR="009E6157" w:rsidRPr="004711FF">
        <w:rPr>
          <w:rStyle w:val="CharacterStyle1"/>
          <w:rFonts w:ascii="Garamond" w:hAnsi="Garamond"/>
        </w:rPr>
        <w:t>Recht und Praxis des Warenausta</w:t>
      </w:r>
      <w:r w:rsidRPr="004711FF">
        <w:rPr>
          <w:rStyle w:val="CharacterStyle1"/>
          <w:rFonts w:ascii="Garamond" w:hAnsi="Garamond"/>
        </w:rPr>
        <w:t>usches mit den sozialistischen L</w:t>
      </w:r>
      <w:r w:rsidR="004711FF" w:rsidRPr="004711FF">
        <w:rPr>
          <w:rStyle w:val="CharacterStyle1"/>
          <w:rFonts w:ascii="Garamond" w:hAnsi="Garamond"/>
        </w:rPr>
        <w:t>ä</w:t>
      </w:r>
      <w:r w:rsidR="009E6157" w:rsidRPr="004711FF">
        <w:rPr>
          <w:rStyle w:val="CharacterStyle1"/>
          <w:rFonts w:ascii="Garamond" w:hAnsi="Garamond"/>
        </w:rPr>
        <w:t>ndern.</w:t>
      </w:r>
      <w:r w:rsidRPr="004711FF">
        <w:rPr>
          <w:rStyle w:val="CharacterStyle1"/>
          <w:rFonts w:ascii="Garamond" w:hAnsi="Garamond"/>
        </w:rPr>
        <w:t xml:space="preserve"> </w:t>
      </w:r>
      <w:r w:rsidR="004711FF" w:rsidRPr="004711FF">
        <w:rPr>
          <w:rFonts w:ascii="Garamond" w:hAnsi="Garamond"/>
        </w:rPr>
        <w:t xml:space="preserve">Annales Universitatis </w:t>
      </w:r>
      <w:r w:rsidR="009E6157" w:rsidRPr="004711FF">
        <w:rPr>
          <w:rFonts w:ascii="Garamond" w:hAnsi="Garamond"/>
        </w:rPr>
        <w:t>Scientiarium Budapestiensis De Rolando Eötvös Nominate. Sectio Iuridica. Budapest, 1983. 153-171. old.</w:t>
      </w:r>
    </w:p>
    <w:p w:rsidR="009E6157" w:rsidRPr="00B534B5" w:rsidRDefault="004711FF" w:rsidP="004711FF">
      <w:pPr>
        <w:ind w:left="708" w:hanging="708"/>
        <w:rPr>
          <w:rFonts w:ascii="Garamond" w:hAnsi="Garamond"/>
          <w:i/>
          <w:iCs/>
        </w:rPr>
      </w:pPr>
      <w:r w:rsidRPr="004711FF">
        <w:rPr>
          <w:rFonts w:ascii="Garamond" w:hAnsi="Garamond"/>
          <w:color w:val="auto"/>
        </w:rPr>
        <w:t>~</w:t>
      </w:r>
      <w:r>
        <w:rPr>
          <w:rFonts w:ascii="Garamond" w:hAnsi="Garamond"/>
          <w:color w:val="auto"/>
        </w:rPr>
        <w:t xml:space="preserve"> </w:t>
      </w:r>
      <w:r w:rsidR="009E6157" w:rsidRPr="00B534B5">
        <w:rPr>
          <w:rFonts w:ascii="Garamond" w:hAnsi="Garamond"/>
          <w:spacing w:val="-1"/>
        </w:rPr>
        <w:t xml:space="preserve">A szocialista országokkal folytatott árucsereforgalom joga és gyakorlata. </w:t>
      </w:r>
      <w:r w:rsidR="009E6157" w:rsidRPr="00B534B5">
        <w:rPr>
          <w:rFonts w:ascii="Garamond" w:hAnsi="Garamond"/>
          <w:i/>
          <w:iCs/>
        </w:rPr>
        <w:t>Jogtudományi Közlöny 1983. 4., 225-232. old.</w:t>
      </w:r>
    </w:p>
    <w:p w:rsidR="009E6157" w:rsidRPr="00B534B5" w:rsidRDefault="009E6157" w:rsidP="009E6157">
      <w:pPr>
        <w:ind w:left="720" w:hanging="720"/>
        <w:rPr>
          <w:rFonts w:ascii="Garamond" w:hAnsi="Garamond"/>
          <w:color w:val="auto"/>
        </w:rPr>
      </w:pPr>
    </w:p>
    <w:p w:rsidR="004711FF" w:rsidRDefault="009E6157" w:rsidP="004711FF">
      <w:pPr>
        <w:ind w:left="720" w:hanging="720"/>
        <w:jc w:val="center"/>
        <w:rPr>
          <w:rFonts w:ascii="Garamond" w:hAnsi="Garamond"/>
          <w:b/>
          <w:color w:val="auto"/>
        </w:rPr>
      </w:pPr>
      <w:r w:rsidRPr="004711FF">
        <w:rPr>
          <w:rFonts w:ascii="Garamond" w:hAnsi="Garamond"/>
          <w:b/>
          <w:color w:val="auto"/>
        </w:rPr>
        <w:t>1982</w:t>
      </w:r>
    </w:p>
    <w:p w:rsidR="001358E1" w:rsidRPr="009817BF" w:rsidRDefault="004711FF" w:rsidP="009817BF">
      <w:pPr>
        <w:ind w:left="720" w:hanging="720"/>
        <w:rPr>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Nemzetközi jog - nemzetközi magánjog.</w:t>
      </w:r>
      <w:r>
        <w:rPr>
          <w:rStyle w:val="CharacterStyle1"/>
          <w:rFonts w:ascii="Garamond" w:hAnsi="Garamond"/>
        </w:rPr>
        <w:t xml:space="preserve"> </w:t>
      </w:r>
      <w:r w:rsidR="009E6157" w:rsidRPr="00B534B5">
        <w:rPr>
          <w:rStyle w:val="CharacterStyle1"/>
          <w:rFonts w:ascii="Garamond" w:hAnsi="Garamond"/>
          <w:i/>
          <w:iCs/>
        </w:rPr>
        <w:t xml:space="preserve">Gazdaság és Jogtudomány </w:t>
      </w:r>
      <w:r w:rsidR="009E6157" w:rsidRPr="004711FF">
        <w:rPr>
          <w:rStyle w:val="CharacterStyle1"/>
          <w:rFonts w:ascii="Garamond" w:hAnsi="Garamond"/>
          <w:iCs/>
        </w:rPr>
        <w:t>XVI. (1982) 1-4., 115-146. old.</w:t>
      </w:r>
    </w:p>
    <w:p w:rsidR="001358E1" w:rsidRDefault="001358E1" w:rsidP="009E6157">
      <w:pPr>
        <w:ind w:left="720" w:hanging="720"/>
        <w:jc w:val="center"/>
        <w:rPr>
          <w:rFonts w:ascii="Garamond" w:hAnsi="Garamond"/>
          <w:b/>
          <w:color w:val="auto"/>
        </w:rPr>
      </w:pPr>
    </w:p>
    <w:p w:rsidR="009E6157" w:rsidRPr="00B534B5" w:rsidRDefault="009E6157" w:rsidP="009E6157">
      <w:pPr>
        <w:ind w:left="720" w:hanging="720"/>
        <w:jc w:val="center"/>
        <w:rPr>
          <w:rFonts w:ascii="Garamond" w:hAnsi="Garamond"/>
          <w:color w:val="auto"/>
        </w:rPr>
      </w:pPr>
      <w:r w:rsidRPr="004711FF">
        <w:rPr>
          <w:rFonts w:ascii="Garamond" w:hAnsi="Garamond"/>
          <w:b/>
          <w:color w:val="auto"/>
        </w:rPr>
        <w:t>1981</w:t>
      </w:r>
    </w:p>
    <w:p w:rsidR="009E6157" w:rsidRPr="004711FF" w:rsidRDefault="004711FF" w:rsidP="004711FF">
      <w:pPr>
        <w:ind w:left="708" w:hanging="708"/>
        <w:rPr>
          <w:rFonts w:ascii="Garamond" w:hAnsi="Garamond"/>
        </w:rPr>
      </w:pPr>
      <w:r w:rsidRPr="004711FF">
        <w:rPr>
          <w:rFonts w:ascii="Garamond" w:hAnsi="Garamond"/>
          <w:color w:val="auto"/>
        </w:rPr>
        <w:t>~</w:t>
      </w:r>
      <w:r w:rsidRPr="004711FF">
        <w:rPr>
          <w:rFonts w:ascii="Garamond" w:hAnsi="Garamond"/>
        </w:rPr>
        <w:t xml:space="preserve"> </w:t>
      </w:r>
      <w:r w:rsidR="009E6157" w:rsidRPr="004711FF">
        <w:rPr>
          <w:rFonts w:ascii="Garamond" w:hAnsi="Garamond"/>
        </w:rPr>
        <w:t xml:space="preserve">International Law - Private International Law (Law Philosophy and theorem of norms) </w:t>
      </w:r>
      <w:r w:rsidR="009E6157" w:rsidRPr="004711FF">
        <w:rPr>
          <w:rFonts w:ascii="Garamond" w:hAnsi="Garamond"/>
          <w:i/>
          <w:spacing w:val="-1"/>
        </w:rPr>
        <w:t xml:space="preserve">Annales Universitatis Scientiarium Budapestiensis De Rolando Eötvös Nominate. Sectio </w:t>
      </w:r>
      <w:r w:rsidR="009E6157" w:rsidRPr="004711FF">
        <w:rPr>
          <w:rFonts w:ascii="Garamond" w:hAnsi="Garamond"/>
          <w:i/>
        </w:rPr>
        <w:t xml:space="preserve">Iuridica, </w:t>
      </w:r>
      <w:r w:rsidRPr="004711FF">
        <w:rPr>
          <w:rFonts w:ascii="Garamond" w:hAnsi="Garamond"/>
          <w:i/>
        </w:rPr>
        <w:t xml:space="preserve">Tomus XXIII. </w:t>
      </w:r>
      <w:r w:rsidR="009E6157" w:rsidRPr="004711FF">
        <w:rPr>
          <w:rFonts w:ascii="Garamond" w:hAnsi="Garamond"/>
        </w:rPr>
        <w:t>Budapest, 1981. 191-214.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4711FF">
        <w:rPr>
          <w:rFonts w:ascii="Garamond" w:hAnsi="Garamond"/>
          <w:b/>
          <w:color w:val="auto"/>
        </w:rPr>
        <w:t>1980</w:t>
      </w:r>
    </w:p>
    <w:p w:rsid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Négy univerzális nemzetközi jogi alapelv valóságos tartalmáról, in: </w:t>
      </w:r>
      <w:r w:rsidR="009E6157" w:rsidRPr="00B534B5">
        <w:rPr>
          <w:rFonts w:ascii="Garamond" w:hAnsi="Garamond"/>
          <w:i/>
          <w:iCs/>
        </w:rPr>
        <w:t xml:space="preserve">Acta Facultatis Politico-Iuridicae Universitatis Scientiarium Budapestiensis De Rolando Eötvös Nominate. </w:t>
      </w:r>
      <w:r w:rsidR="009E6157" w:rsidRPr="00B534B5">
        <w:rPr>
          <w:rStyle w:val="CharacterStyle1"/>
          <w:rFonts w:ascii="Garamond" w:hAnsi="Garamond"/>
          <w:i/>
          <w:iCs/>
        </w:rPr>
        <w:t xml:space="preserve">Tomus XXIII., </w:t>
      </w:r>
      <w:r w:rsidR="009E6157" w:rsidRPr="00CF5514">
        <w:rPr>
          <w:rStyle w:val="CharacterStyle1"/>
          <w:rFonts w:ascii="Garamond" w:hAnsi="Garamond"/>
          <w:iCs/>
        </w:rPr>
        <w:t>Budapest, 1980. 259-284. old.</w:t>
      </w:r>
    </w:p>
    <w:p w:rsidR="009E6157" w:rsidRP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nemzetközi jog alapelveinek tényleges tartalmáról, in: </w:t>
      </w:r>
      <w:r w:rsidR="009E6157" w:rsidRPr="00B534B5">
        <w:rPr>
          <w:rStyle w:val="CharacterStyle1"/>
          <w:rFonts w:ascii="Garamond" w:hAnsi="Garamond"/>
          <w:i/>
          <w:iCs/>
        </w:rPr>
        <w:t xml:space="preserve">Külpolitika, </w:t>
      </w:r>
      <w:r w:rsidR="009E6157" w:rsidRPr="00CF5514">
        <w:rPr>
          <w:rStyle w:val="CharacterStyle1"/>
          <w:rFonts w:ascii="Garamond" w:hAnsi="Garamond"/>
          <w:iCs/>
        </w:rPr>
        <w:t>1980/3. 59-81.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CF5514">
        <w:rPr>
          <w:rFonts w:ascii="Garamond" w:hAnsi="Garamond"/>
          <w:b/>
          <w:color w:val="auto"/>
        </w:rPr>
        <w:t>1979</w:t>
      </w:r>
    </w:p>
    <w:p w:rsidR="009E6157" w:rsidRPr="00B534B5" w:rsidRDefault="00CF5514" w:rsidP="00CF5514">
      <w:pPr>
        <w:ind w:left="720" w:hanging="720"/>
        <w:rPr>
          <w:rFonts w:ascii="Garamond" w:hAnsi="Garamond"/>
          <w:i/>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jogi és erkölcsi normák megfelelése és konfliktusa, in: </w:t>
      </w:r>
      <w:r w:rsidR="009E6157" w:rsidRPr="00B534B5">
        <w:rPr>
          <w:rFonts w:ascii="Garamond" w:hAnsi="Garamond"/>
          <w:i/>
          <w:iCs/>
          <w:spacing w:val="-1"/>
        </w:rPr>
        <w:t xml:space="preserve">Tudományos Diákköri Füzetek 2. Állam- és Jogtudományi Kar. Szerk. Samu Mihály, </w:t>
      </w:r>
      <w:r w:rsidR="009E6157" w:rsidRPr="00B534B5">
        <w:rPr>
          <w:rFonts w:ascii="Garamond" w:hAnsi="Garamond"/>
          <w:i/>
          <w:iCs/>
        </w:rPr>
        <w:t>Budapest, 1979. 7-90. old.</w:t>
      </w:r>
    </w:p>
    <w:p w:rsidR="009E6157" w:rsidRPr="00B534B5" w:rsidRDefault="009E6157" w:rsidP="009E6157">
      <w:pPr>
        <w:ind w:left="720" w:hanging="720"/>
        <w:rPr>
          <w:rFonts w:ascii="Garamond" w:hAnsi="Garamond"/>
          <w:color w:val="auto"/>
        </w:rPr>
      </w:pPr>
    </w:p>
    <w:p w:rsidR="009E6157" w:rsidRPr="00B534B5" w:rsidRDefault="009E6157" w:rsidP="009E6157">
      <w:pPr>
        <w:ind w:left="720" w:hanging="720"/>
        <w:jc w:val="center"/>
        <w:rPr>
          <w:rFonts w:ascii="Garamond" w:hAnsi="Garamond"/>
          <w:color w:val="auto"/>
        </w:rPr>
      </w:pPr>
      <w:r w:rsidRPr="00CF5514">
        <w:rPr>
          <w:rFonts w:ascii="Garamond" w:hAnsi="Garamond"/>
          <w:b/>
          <w:color w:val="auto"/>
        </w:rPr>
        <w:t>1978</w:t>
      </w:r>
    </w:p>
    <w:p w:rsidR="009E6157" w:rsidRPr="00B534B5" w:rsidRDefault="00CF5514" w:rsidP="009E6157">
      <w:pPr>
        <w:pStyle w:val="Nincstrkz"/>
        <w:rPr>
          <w:rFonts w:ascii="Garamond" w:hAnsi="Garamond"/>
          <w:i/>
          <w:iCs/>
          <w:sz w:val="24"/>
          <w:szCs w:val="24"/>
        </w:rPr>
      </w:pPr>
      <w:r w:rsidRPr="004711FF">
        <w:rPr>
          <w:rFonts w:ascii="Garamond" w:hAnsi="Garamond"/>
        </w:rPr>
        <w:t>~</w:t>
      </w:r>
      <w:r>
        <w:rPr>
          <w:rFonts w:ascii="Garamond" w:hAnsi="Garamond"/>
        </w:rPr>
        <w:t xml:space="preserve"> [</w:t>
      </w:r>
      <w:r w:rsidRPr="00B534B5">
        <w:rPr>
          <w:rFonts w:ascii="Garamond" w:hAnsi="Garamond"/>
          <w:w w:val="101"/>
          <w:sz w:val="24"/>
          <w:szCs w:val="24"/>
        </w:rPr>
        <w:t>P</w:t>
      </w:r>
      <w:r w:rsidRPr="00B534B5">
        <w:rPr>
          <w:rFonts w:ascii="Garamond" w:hAnsi="Garamond"/>
          <w:sz w:val="24"/>
          <w:szCs w:val="24"/>
        </w:rPr>
        <w:t>eschka Vilmossal, Samu Mihállyal, Péteri Zoltánnal, Mádl Ferenccel, Biha</w:t>
      </w:r>
      <w:r>
        <w:rPr>
          <w:rFonts w:ascii="Garamond" w:hAnsi="Garamond"/>
          <w:sz w:val="24"/>
          <w:szCs w:val="24"/>
        </w:rPr>
        <w:t xml:space="preserve">ri Mihállyal] </w:t>
      </w:r>
      <w:r w:rsidRPr="00B534B5">
        <w:rPr>
          <w:rFonts w:ascii="Garamond" w:hAnsi="Garamond"/>
          <w:sz w:val="24"/>
          <w:szCs w:val="24"/>
        </w:rPr>
        <w:t xml:space="preserve"> </w:t>
      </w:r>
      <w:r w:rsidR="009E6157" w:rsidRPr="00B534B5">
        <w:rPr>
          <w:rFonts w:ascii="Garamond" w:hAnsi="Garamond"/>
          <w:sz w:val="24"/>
          <w:szCs w:val="24"/>
        </w:rPr>
        <w:t xml:space="preserve">Érték és jogtudomány. Akadémiai vitaülés 1978. június 12. </w:t>
      </w:r>
      <w:r w:rsidR="009E6157" w:rsidRPr="00B534B5">
        <w:rPr>
          <w:rFonts w:ascii="Garamond" w:hAnsi="Garamond"/>
          <w:i/>
          <w:iCs/>
          <w:sz w:val="24"/>
          <w:szCs w:val="24"/>
        </w:rPr>
        <w:t>Állam és Jogtudomány XXI (1978) 414-444.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CF5514">
        <w:rPr>
          <w:rFonts w:ascii="Garamond" w:hAnsi="Garamond"/>
          <w:b/>
          <w:color w:val="auto"/>
        </w:rPr>
        <w:t>1977</w:t>
      </w:r>
    </w:p>
    <w:p w:rsidR="009E6157" w:rsidRPr="00B534B5" w:rsidRDefault="00CF5514" w:rsidP="00CF5514">
      <w:pPr>
        <w:ind w:left="720" w:hanging="720"/>
        <w:rPr>
          <w:rStyle w:val="CharacterStyle1"/>
          <w:rFonts w:ascii="Garamond" w:hAnsi="Garamond"/>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Elméletek és tények: Gondolatok a szubjektív magatartásirányítási rendszer szociológiájáról, in: </w:t>
      </w:r>
      <w:r w:rsidR="009E6157" w:rsidRPr="00B534B5">
        <w:rPr>
          <w:rStyle w:val="CharacterStyle1"/>
          <w:rFonts w:ascii="Garamond" w:hAnsi="Garamond"/>
          <w:i/>
        </w:rPr>
        <w:t>Dolgozatok a politika és a jogelmélet köréből.</w:t>
      </w:r>
      <w:r w:rsidR="009E6157" w:rsidRPr="00B534B5">
        <w:rPr>
          <w:rStyle w:val="CharacterStyle1"/>
          <w:rFonts w:ascii="Garamond" w:hAnsi="Garamond"/>
        </w:rPr>
        <w:t xml:space="preserve"> ( Szerk. Varga Sándor), Budapest, 1977. 341-386. old.</w:t>
      </w:r>
    </w:p>
    <w:p w:rsidR="009E6157" w:rsidRPr="00B534B5" w:rsidRDefault="009E6157" w:rsidP="009E6157">
      <w:pPr>
        <w:ind w:left="720" w:hanging="720"/>
        <w:rPr>
          <w:rFonts w:ascii="Garamond" w:hAnsi="Garamond"/>
          <w:color w:val="auto"/>
        </w:rPr>
      </w:pPr>
    </w:p>
    <w:sectPr w:rsidR="009E6157" w:rsidRPr="00B534B5" w:rsidSect="0054607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B35" w:rsidRDefault="00997B35" w:rsidP="00AD4D5E">
      <w:r>
        <w:separator/>
      </w:r>
    </w:p>
  </w:endnote>
  <w:endnote w:type="continuationSeparator" w:id="0">
    <w:p w:rsidR="00997B35" w:rsidRDefault="00997B35" w:rsidP="00AD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D5E" w:rsidRPr="00AD4D5E" w:rsidRDefault="00DE0465">
    <w:pPr>
      <w:pStyle w:val="llb"/>
      <w:jc w:val="center"/>
      <w:rPr>
        <w:rFonts w:ascii="Garamond" w:hAnsi="Garamond"/>
        <w:sz w:val="20"/>
        <w:szCs w:val="20"/>
      </w:rPr>
    </w:pPr>
    <w:r w:rsidRPr="00AD4D5E">
      <w:rPr>
        <w:rFonts w:ascii="Garamond" w:hAnsi="Garamond"/>
        <w:sz w:val="20"/>
        <w:szCs w:val="20"/>
      </w:rPr>
      <w:fldChar w:fldCharType="begin"/>
    </w:r>
    <w:r w:rsidR="00AD4D5E" w:rsidRPr="00AD4D5E">
      <w:rPr>
        <w:rFonts w:ascii="Garamond" w:hAnsi="Garamond"/>
        <w:sz w:val="20"/>
        <w:szCs w:val="20"/>
      </w:rPr>
      <w:instrText xml:space="preserve"> PAGE   \* MERGEFORMAT </w:instrText>
    </w:r>
    <w:r w:rsidRPr="00AD4D5E">
      <w:rPr>
        <w:rFonts w:ascii="Garamond" w:hAnsi="Garamond"/>
        <w:sz w:val="20"/>
        <w:szCs w:val="20"/>
      </w:rPr>
      <w:fldChar w:fldCharType="separate"/>
    </w:r>
    <w:r w:rsidR="00954FD3">
      <w:rPr>
        <w:rFonts w:ascii="Garamond" w:hAnsi="Garamond"/>
        <w:noProof/>
        <w:sz w:val="20"/>
        <w:szCs w:val="20"/>
      </w:rPr>
      <w:t>1</w:t>
    </w:r>
    <w:r w:rsidRPr="00AD4D5E">
      <w:rPr>
        <w:rFonts w:ascii="Garamond" w:hAnsi="Garamond"/>
        <w:sz w:val="20"/>
        <w:szCs w:val="20"/>
      </w:rPr>
      <w:fldChar w:fldCharType="end"/>
    </w:r>
  </w:p>
  <w:p w:rsidR="00AD4D5E" w:rsidRDefault="00AD4D5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B35" w:rsidRDefault="00997B35" w:rsidP="00AD4D5E">
      <w:r>
        <w:separator/>
      </w:r>
    </w:p>
  </w:footnote>
  <w:footnote w:type="continuationSeparator" w:id="0">
    <w:p w:rsidR="00997B35" w:rsidRDefault="00997B35" w:rsidP="00AD4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3F"/>
    <w:rsid w:val="000344D5"/>
    <w:rsid w:val="00073823"/>
    <w:rsid w:val="000758FE"/>
    <w:rsid w:val="000A2993"/>
    <w:rsid w:val="000D1389"/>
    <w:rsid w:val="000D77FA"/>
    <w:rsid w:val="001009C9"/>
    <w:rsid w:val="00110CD7"/>
    <w:rsid w:val="001204EF"/>
    <w:rsid w:val="001358E1"/>
    <w:rsid w:val="0018049E"/>
    <w:rsid w:val="001C4D1B"/>
    <w:rsid w:val="001F420A"/>
    <w:rsid w:val="0020236E"/>
    <w:rsid w:val="00242E7F"/>
    <w:rsid w:val="002506BB"/>
    <w:rsid w:val="00264123"/>
    <w:rsid w:val="00264BD2"/>
    <w:rsid w:val="00267BDF"/>
    <w:rsid w:val="002722FF"/>
    <w:rsid w:val="002868B8"/>
    <w:rsid w:val="002A7FF2"/>
    <w:rsid w:val="002B1A8B"/>
    <w:rsid w:val="002B324F"/>
    <w:rsid w:val="002D31B9"/>
    <w:rsid w:val="003003F2"/>
    <w:rsid w:val="0034322E"/>
    <w:rsid w:val="003524AE"/>
    <w:rsid w:val="003808E2"/>
    <w:rsid w:val="003A18DA"/>
    <w:rsid w:val="003C1BCD"/>
    <w:rsid w:val="003C3F9E"/>
    <w:rsid w:val="00413261"/>
    <w:rsid w:val="00422139"/>
    <w:rsid w:val="00425547"/>
    <w:rsid w:val="00431C77"/>
    <w:rsid w:val="0043235E"/>
    <w:rsid w:val="00444BCF"/>
    <w:rsid w:val="0046799D"/>
    <w:rsid w:val="004711FF"/>
    <w:rsid w:val="004C6DBD"/>
    <w:rsid w:val="004E75BC"/>
    <w:rsid w:val="00500602"/>
    <w:rsid w:val="005224FF"/>
    <w:rsid w:val="00523D6C"/>
    <w:rsid w:val="00545E36"/>
    <w:rsid w:val="00546079"/>
    <w:rsid w:val="00583DA3"/>
    <w:rsid w:val="0059575D"/>
    <w:rsid w:val="005B3919"/>
    <w:rsid w:val="005B4177"/>
    <w:rsid w:val="005D1C6A"/>
    <w:rsid w:val="005E0182"/>
    <w:rsid w:val="005E44AC"/>
    <w:rsid w:val="00662720"/>
    <w:rsid w:val="006814E8"/>
    <w:rsid w:val="00694D9A"/>
    <w:rsid w:val="006A1FC9"/>
    <w:rsid w:val="006C3CC2"/>
    <w:rsid w:val="006E0E44"/>
    <w:rsid w:val="006F7775"/>
    <w:rsid w:val="007071EC"/>
    <w:rsid w:val="00707D62"/>
    <w:rsid w:val="007634EA"/>
    <w:rsid w:val="007B1BC1"/>
    <w:rsid w:val="007E04C5"/>
    <w:rsid w:val="007E2189"/>
    <w:rsid w:val="0083611E"/>
    <w:rsid w:val="00841222"/>
    <w:rsid w:val="0084310D"/>
    <w:rsid w:val="00884D27"/>
    <w:rsid w:val="00890809"/>
    <w:rsid w:val="0089497E"/>
    <w:rsid w:val="008C3D2B"/>
    <w:rsid w:val="008E4752"/>
    <w:rsid w:val="008F49EA"/>
    <w:rsid w:val="009067F7"/>
    <w:rsid w:val="00924F99"/>
    <w:rsid w:val="00931B07"/>
    <w:rsid w:val="00945C50"/>
    <w:rsid w:val="00954FD3"/>
    <w:rsid w:val="009619D7"/>
    <w:rsid w:val="00975F98"/>
    <w:rsid w:val="009817BF"/>
    <w:rsid w:val="00997B35"/>
    <w:rsid w:val="009A1DAE"/>
    <w:rsid w:val="009D1262"/>
    <w:rsid w:val="009E4736"/>
    <w:rsid w:val="009E6157"/>
    <w:rsid w:val="00A10973"/>
    <w:rsid w:val="00A16780"/>
    <w:rsid w:val="00A638E9"/>
    <w:rsid w:val="00A728CF"/>
    <w:rsid w:val="00A72C0A"/>
    <w:rsid w:val="00A854A6"/>
    <w:rsid w:val="00AD4D5E"/>
    <w:rsid w:val="00B16840"/>
    <w:rsid w:val="00B319B4"/>
    <w:rsid w:val="00B37FFB"/>
    <w:rsid w:val="00B534B5"/>
    <w:rsid w:val="00B60419"/>
    <w:rsid w:val="00B638D2"/>
    <w:rsid w:val="00B76F62"/>
    <w:rsid w:val="00BA223B"/>
    <w:rsid w:val="00BA6E71"/>
    <w:rsid w:val="00BE4DE2"/>
    <w:rsid w:val="00C4473F"/>
    <w:rsid w:val="00C578C0"/>
    <w:rsid w:val="00C72976"/>
    <w:rsid w:val="00C84264"/>
    <w:rsid w:val="00C95933"/>
    <w:rsid w:val="00CB53E2"/>
    <w:rsid w:val="00CC784F"/>
    <w:rsid w:val="00CD0B0B"/>
    <w:rsid w:val="00CF5005"/>
    <w:rsid w:val="00CF5514"/>
    <w:rsid w:val="00D06FAD"/>
    <w:rsid w:val="00D10209"/>
    <w:rsid w:val="00D21209"/>
    <w:rsid w:val="00D21EF4"/>
    <w:rsid w:val="00D25250"/>
    <w:rsid w:val="00D52B65"/>
    <w:rsid w:val="00D65CA0"/>
    <w:rsid w:val="00D702FF"/>
    <w:rsid w:val="00D7229A"/>
    <w:rsid w:val="00D75561"/>
    <w:rsid w:val="00D82898"/>
    <w:rsid w:val="00D85F78"/>
    <w:rsid w:val="00DB7D99"/>
    <w:rsid w:val="00DD2051"/>
    <w:rsid w:val="00DD22CB"/>
    <w:rsid w:val="00DE0465"/>
    <w:rsid w:val="00E009E8"/>
    <w:rsid w:val="00E075D3"/>
    <w:rsid w:val="00E25D8B"/>
    <w:rsid w:val="00E40EB7"/>
    <w:rsid w:val="00E42BF1"/>
    <w:rsid w:val="00E56679"/>
    <w:rsid w:val="00E640A3"/>
    <w:rsid w:val="00E93BF3"/>
    <w:rsid w:val="00EB3975"/>
    <w:rsid w:val="00ED0D15"/>
    <w:rsid w:val="00EF5605"/>
    <w:rsid w:val="00F06EC7"/>
    <w:rsid w:val="00F10491"/>
    <w:rsid w:val="00F22497"/>
    <w:rsid w:val="00F75BA2"/>
    <w:rsid w:val="00F93FA9"/>
    <w:rsid w:val="00FE001B"/>
    <w:rsid w:val="00FE3E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DBEEC7-DF07-41CD-81BD-50C4B6BA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46079"/>
    <w:rPr>
      <w:color w:val="000000"/>
      <w:sz w:val="24"/>
      <w:szCs w:val="24"/>
    </w:rPr>
  </w:style>
  <w:style w:type="paragraph" w:styleId="Cmsor1">
    <w:name w:val="heading 1"/>
    <w:basedOn w:val="Norml"/>
    <w:next w:val="Norml"/>
    <w:link w:val="Cmsor1Char"/>
    <w:uiPriority w:val="9"/>
    <w:qFormat/>
    <w:rsid w:val="00A10973"/>
    <w:pPr>
      <w:keepNext/>
      <w:spacing w:before="240" w:after="60"/>
      <w:ind w:firstLine="964"/>
      <w:contextualSpacing/>
      <w:jc w:val="both"/>
      <w:outlineLvl w:val="0"/>
    </w:pPr>
    <w:rPr>
      <w:rFonts w:ascii="Cambria" w:hAnsi="Cambria"/>
      <w:b/>
      <w:bCs/>
      <w:color w:val="auto"/>
      <w:kern w:val="32"/>
      <w:sz w:val="32"/>
      <w:szCs w:val="32"/>
      <w:lang w:val="en-GB" w:eastAsia="en-US"/>
    </w:rPr>
  </w:style>
  <w:style w:type="paragraph" w:styleId="Cmsor4">
    <w:name w:val="heading 4"/>
    <w:basedOn w:val="Norml"/>
    <w:next w:val="Norml"/>
    <w:link w:val="Cmsor4Char"/>
    <w:uiPriority w:val="9"/>
    <w:semiHidden/>
    <w:unhideWhenUsed/>
    <w:qFormat/>
    <w:rsid w:val="00242E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46079"/>
    <w:rPr>
      <w:color w:val="339999"/>
      <w:u w:val="single"/>
    </w:rPr>
  </w:style>
  <w:style w:type="character" w:styleId="Mrltotthiperhivatkozs">
    <w:name w:val="FollowedHyperlink"/>
    <w:basedOn w:val="Bekezdsalapbettpusa"/>
    <w:uiPriority w:val="99"/>
    <w:semiHidden/>
    <w:unhideWhenUsed/>
    <w:rsid w:val="00546079"/>
    <w:rPr>
      <w:color w:val="999999"/>
      <w:u w:val="single"/>
    </w:rPr>
  </w:style>
  <w:style w:type="character" w:customStyle="1" w:styleId="Cmsor1Char">
    <w:name w:val="Címsor 1 Char"/>
    <w:basedOn w:val="Bekezdsalapbettpusa"/>
    <w:link w:val="Cmsor1"/>
    <w:uiPriority w:val="9"/>
    <w:rsid w:val="00A10973"/>
    <w:rPr>
      <w:rFonts w:ascii="Cambria" w:hAnsi="Cambria"/>
      <w:b/>
      <w:bCs/>
      <w:kern w:val="32"/>
      <w:sz w:val="32"/>
      <w:szCs w:val="32"/>
      <w:lang w:val="en-GB" w:eastAsia="en-US"/>
    </w:rPr>
  </w:style>
  <w:style w:type="paragraph" w:customStyle="1" w:styleId="Style1">
    <w:name w:val="Style 1"/>
    <w:uiPriority w:val="99"/>
    <w:rsid w:val="00694D9A"/>
    <w:pPr>
      <w:widowControl w:val="0"/>
      <w:autoSpaceDE w:val="0"/>
      <w:autoSpaceDN w:val="0"/>
      <w:adjustRightInd w:val="0"/>
    </w:pPr>
    <w:rPr>
      <w:sz w:val="24"/>
      <w:szCs w:val="24"/>
    </w:rPr>
  </w:style>
  <w:style w:type="character" w:customStyle="1" w:styleId="CharacterStyle1">
    <w:name w:val="Character Style 1"/>
    <w:uiPriority w:val="99"/>
    <w:rsid w:val="00694D9A"/>
    <w:rPr>
      <w:sz w:val="24"/>
      <w:szCs w:val="24"/>
    </w:rPr>
  </w:style>
  <w:style w:type="paragraph" w:customStyle="1" w:styleId="Style3">
    <w:name w:val="Style 3"/>
    <w:uiPriority w:val="99"/>
    <w:rsid w:val="00694D9A"/>
    <w:pPr>
      <w:widowControl w:val="0"/>
      <w:autoSpaceDE w:val="0"/>
      <w:autoSpaceDN w:val="0"/>
      <w:spacing w:before="252"/>
    </w:pPr>
    <w:rPr>
      <w:i/>
      <w:iCs/>
      <w:sz w:val="24"/>
      <w:szCs w:val="24"/>
    </w:rPr>
  </w:style>
  <w:style w:type="character" w:customStyle="1" w:styleId="CharacterStyle2">
    <w:name w:val="Character Style 2"/>
    <w:uiPriority w:val="99"/>
    <w:rsid w:val="00694D9A"/>
    <w:rPr>
      <w:i/>
      <w:iCs/>
      <w:sz w:val="24"/>
      <w:szCs w:val="24"/>
    </w:rPr>
  </w:style>
  <w:style w:type="paragraph" w:customStyle="1" w:styleId="Style2">
    <w:name w:val="Style 2"/>
    <w:uiPriority w:val="99"/>
    <w:rsid w:val="009E6157"/>
    <w:pPr>
      <w:widowControl w:val="0"/>
      <w:autoSpaceDE w:val="0"/>
      <w:autoSpaceDN w:val="0"/>
      <w:adjustRightInd w:val="0"/>
    </w:pPr>
  </w:style>
  <w:style w:type="paragraph" w:styleId="Nincstrkz">
    <w:name w:val="No Spacing"/>
    <w:uiPriority w:val="1"/>
    <w:qFormat/>
    <w:rsid w:val="009E6157"/>
    <w:pPr>
      <w:widowControl w:val="0"/>
      <w:autoSpaceDE w:val="0"/>
      <w:autoSpaceDN w:val="0"/>
      <w:adjustRightInd w:val="0"/>
    </w:pPr>
  </w:style>
  <w:style w:type="paragraph" w:styleId="lfej">
    <w:name w:val="header"/>
    <w:basedOn w:val="Norml"/>
    <w:link w:val="lfejChar"/>
    <w:uiPriority w:val="99"/>
    <w:unhideWhenUsed/>
    <w:rsid w:val="00AD4D5E"/>
    <w:pPr>
      <w:tabs>
        <w:tab w:val="center" w:pos="4536"/>
        <w:tab w:val="right" w:pos="9072"/>
      </w:tabs>
    </w:pPr>
  </w:style>
  <w:style w:type="character" w:customStyle="1" w:styleId="lfejChar">
    <w:name w:val="Élőfej Char"/>
    <w:basedOn w:val="Bekezdsalapbettpusa"/>
    <w:link w:val="lfej"/>
    <w:uiPriority w:val="99"/>
    <w:rsid w:val="00AD4D5E"/>
    <w:rPr>
      <w:color w:val="000000"/>
      <w:sz w:val="24"/>
      <w:szCs w:val="24"/>
    </w:rPr>
  </w:style>
  <w:style w:type="paragraph" w:styleId="llb">
    <w:name w:val="footer"/>
    <w:basedOn w:val="Norml"/>
    <w:link w:val="llbChar"/>
    <w:uiPriority w:val="99"/>
    <w:unhideWhenUsed/>
    <w:rsid w:val="00AD4D5E"/>
    <w:pPr>
      <w:tabs>
        <w:tab w:val="center" w:pos="4536"/>
        <w:tab w:val="right" w:pos="9072"/>
      </w:tabs>
    </w:pPr>
  </w:style>
  <w:style w:type="character" w:customStyle="1" w:styleId="llbChar">
    <w:name w:val="Élőláb Char"/>
    <w:basedOn w:val="Bekezdsalapbettpusa"/>
    <w:link w:val="llb"/>
    <w:uiPriority w:val="99"/>
    <w:rsid w:val="00AD4D5E"/>
    <w:rPr>
      <w:color w:val="000000"/>
      <w:sz w:val="24"/>
      <w:szCs w:val="24"/>
    </w:rPr>
  </w:style>
  <w:style w:type="character" w:customStyle="1" w:styleId="Cmsor4Char">
    <w:name w:val="Címsor 4 Char"/>
    <w:basedOn w:val="Bekezdsalapbettpusa"/>
    <w:link w:val="Cmsor4"/>
    <w:uiPriority w:val="9"/>
    <w:semiHidden/>
    <w:rsid w:val="00242E7F"/>
    <w:rPr>
      <w:rFonts w:asciiTheme="majorHAnsi" w:eastAsiaTheme="majorEastAsia" w:hAnsiTheme="majorHAnsi" w:cstheme="majorBidi"/>
      <w:i/>
      <w:iCs/>
      <w:color w:val="365F91" w:themeColor="accent1" w:themeShade="BF"/>
      <w:sz w:val="24"/>
      <w:szCs w:val="24"/>
    </w:rPr>
  </w:style>
  <w:style w:type="character" w:styleId="Feloldatlanmegemlts">
    <w:name w:val="Unresolved Mention"/>
    <w:basedOn w:val="Bekezdsalapbettpusa"/>
    <w:uiPriority w:val="99"/>
    <w:semiHidden/>
    <w:unhideWhenUsed/>
    <w:rsid w:val="008412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335">
      <w:marLeft w:val="0"/>
      <w:marRight w:val="0"/>
      <w:marTop w:val="0"/>
      <w:marBottom w:val="0"/>
      <w:divBdr>
        <w:top w:val="none" w:sz="0" w:space="0" w:color="auto"/>
        <w:left w:val="none" w:sz="0" w:space="0" w:color="auto"/>
        <w:bottom w:val="none" w:sz="0" w:space="0" w:color="auto"/>
        <w:right w:val="none" w:sz="0" w:space="0" w:color="auto"/>
      </w:divBdr>
    </w:div>
    <w:div w:id="141429391">
      <w:bodyDiv w:val="1"/>
      <w:marLeft w:val="0"/>
      <w:marRight w:val="0"/>
      <w:marTop w:val="0"/>
      <w:marBottom w:val="0"/>
      <w:divBdr>
        <w:top w:val="none" w:sz="0" w:space="0" w:color="auto"/>
        <w:left w:val="none" w:sz="0" w:space="0" w:color="auto"/>
        <w:bottom w:val="none" w:sz="0" w:space="0" w:color="auto"/>
        <w:right w:val="none" w:sz="0" w:space="0" w:color="auto"/>
      </w:divBdr>
    </w:div>
    <w:div w:id="167671115">
      <w:bodyDiv w:val="1"/>
      <w:marLeft w:val="0"/>
      <w:marRight w:val="0"/>
      <w:marTop w:val="0"/>
      <w:marBottom w:val="0"/>
      <w:divBdr>
        <w:top w:val="none" w:sz="0" w:space="0" w:color="auto"/>
        <w:left w:val="none" w:sz="0" w:space="0" w:color="auto"/>
        <w:bottom w:val="none" w:sz="0" w:space="0" w:color="auto"/>
        <w:right w:val="none" w:sz="0" w:space="0" w:color="auto"/>
      </w:divBdr>
    </w:div>
    <w:div w:id="232936692">
      <w:bodyDiv w:val="1"/>
      <w:marLeft w:val="0"/>
      <w:marRight w:val="0"/>
      <w:marTop w:val="0"/>
      <w:marBottom w:val="0"/>
      <w:divBdr>
        <w:top w:val="none" w:sz="0" w:space="0" w:color="auto"/>
        <w:left w:val="none" w:sz="0" w:space="0" w:color="auto"/>
        <w:bottom w:val="none" w:sz="0" w:space="0" w:color="auto"/>
        <w:right w:val="none" w:sz="0" w:space="0" w:color="auto"/>
      </w:divBdr>
    </w:div>
    <w:div w:id="271984029">
      <w:bodyDiv w:val="1"/>
      <w:marLeft w:val="0"/>
      <w:marRight w:val="0"/>
      <w:marTop w:val="0"/>
      <w:marBottom w:val="0"/>
      <w:divBdr>
        <w:top w:val="none" w:sz="0" w:space="0" w:color="auto"/>
        <w:left w:val="none" w:sz="0" w:space="0" w:color="auto"/>
        <w:bottom w:val="none" w:sz="0" w:space="0" w:color="auto"/>
        <w:right w:val="none" w:sz="0" w:space="0" w:color="auto"/>
      </w:divBdr>
    </w:div>
    <w:div w:id="564413869">
      <w:bodyDiv w:val="1"/>
      <w:marLeft w:val="0"/>
      <w:marRight w:val="0"/>
      <w:marTop w:val="0"/>
      <w:marBottom w:val="0"/>
      <w:divBdr>
        <w:top w:val="none" w:sz="0" w:space="0" w:color="auto"/>
        <w:left w:val="none" w:sz="0" w:space="0" w:color="auto"/>
        <w:bottom w:val="none" w:sz="0" w:space="0" w:color="auto"/>
        <w:right w:val="none" w:sz="0" w:space="0" w:color="auto"/>
      </w:divBdr>
    </w:div>
    <w:div w:id="687289630">
      <w:bodyDiv w:val="1"/>
      <w:marLeft w:val="0"/>
      <w:marRight w:val="0"/>
      <w:marTop w:val="0"/>
      <w:marBottom w:val="0"/>
      <w:divBdr>
        <w:top w:val="none" w:sz="0" w:space="0" w:color="auto"/>
        <w:left w:val="none" w:sz="0" w:space="0" w:color="auto"/>
        <w:bottom w:val="none" w:sz="0" w:space="0" w:color="auto"/>
        <w:right w:val="none" w:sz="0" w:space="0" w:color="auto"/>
      </w:divBdr>
    </w:div>
    <w:div w:id="703211946">
      <w:marLeft w:val="0"/>
      <w:marRight w:val="0"/>
      <w:marTop w:val="0"/>
      <w:marBottom w:val="0"/>
      <w:divBdr>
        <w:top w:val="none" w:sz="0" w:space="0" w:color="auto"/>
        <w:left w:val="none" w:sz="0" w:space="0" w:color="auto"/>
        <w:bottom w:val="none" w:sz="0" w:space="0" w:color="auto"/>
        <w:right w:val="none" w:sz="0" w:space="0" w:color="auto"/>
      </w:divBdr>
      <w:divsChild>
        <w:div w:id="688801021">
          <w:marLeft w:val="0"/>
          <w:marRight w:val="0"/>
          <w:marTop w:val="0"/>
          <w:marBottom w:val="0"/>
          <w:divBdr>
            <w:top w:val="none" w:sz="0" w:space="0" w:color="auto"/>
            <w:left w:val="none" w:sz="0" w:space="0" w:color="auto"/>
            <w:bottom w:val="none" w:sz="0" w:space="0" w:color="auto"/>
            <w:right w:val="none" w:sz="0" w:space="0" w:color="auto"/>
          </w:divBdr>
        </w:div>
        <w:div w:id="874006868">
          <w:marLeft w:val="0"/>
          <w:marRight w:val="0"/>
          <w:marTop w:val="0"/>
          <w:marBottom w:val="0"/>
          <w:divBdr>
            <w:top w:val="none" w:sz="0" w:space="0" w:color="auto"/>
            <w:left w:val="none" w:sz="0" w:space="0" w:color="auto"/>
            <w:bottom w:val="none" w:sz="0" w:space="0" w:color="auto"/>
            <w:right w:val="none" w:sz="0" w:space="0" w:color="auto"/>
          </w:divBdr>
        </w:div>
      </w:divsChild>
    </w:div>
    <w:div w:id="1287741199">
      <w:bodyDiv w:val="1"/>
      <w:marLeft w:val="0"/>
      <w:marRight w:val="0"/>
      <w:marTop w:val="0"/>
      <w:marBottom w:val="0"/>
      <w:divBdr>
        <w:top w:val="none" w:sz="0" w:space="0" w:color="auto"/>
        <w:left w:val="none" w:sz="0" w:space="0" w:color="auto"/>
        <w:bottom w:val="none" w:sz="0" w:space="0" w:color="auto"/>
        <w:right w:val="none" w:sz="0" w:space="0" w:color="auto"/>
      </w:divBdr>
    </w:div>
    <w:div w:id="1295596315">
      <w:bodyDiv w:val="1"/>
      <w:marLeft w:val="0"/>
      <w:marRight w:val="0"/>
      <w:marTop w:val="0"/>
      <w:marBottom w:val="0"/>
      <w:divBdr>
        <w:top w:val="none" w:sz="0" w:space="0" w:color="auto"/>
        <w:left w:val="none" w:sz="0" w:space="0" w:color="auto"/>
        <w:bottom w:val="none" w:sz="0" w:space="0" w:color="auto"/>
        <w:right w:val="none" w:sz="0" w:space="0" w:color="auto"/>
      </w:divBdr>
    </w:div>
    <w:div w:id="1676178975">
      <w:marLeft w:val="0"/>
      <w:marRight w:val="0"/>
      <w:marTop w:val="0"/>
      <w:marBottom w:val="0"/>
      <w:divBdr>
        <w:top w:val="none" w:sz="0" w:space="0" w:color="auto"/>
        <w:left w:val="none" w:sz="0" w:space="0" w:color="auto"/>
        <w:bottom w:val="none" w:sz="0" w:space="0" w:color="auto"/>
        <w:right w:val="none" w:sz="0" w:space="0" w:color="auto"/>
      </w:divBdr>
    </w:div>
    <w:div w:id="1940405142">
      <w:bodyDiv w:val="1"/>
      <w:marLeft w:val="0"/>
      <w:marRight w:val="0"/>
      <w:marTop w:val="0"/>
      <w:marBottom w:val="0"/>
      <w:divBdr>
        <w:top w:val="none" w:sz="0" w:space="0" w:color="auto"/>
        <w:left w:val="none" w:sz="0" w:space="0" w:color="auto"/>
        <w:bottom w:val="none" w:sz="0" w:space="0" w:color="auto"/>
        <w:right w:val="none" w:sz="0" w:space="0" w:color="auto"/>
      </w:divBdr>
    </w:div>
    <w:div w:id="2111119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migrationlawblog.eu" TargetMode="External"/><Relationship Id="rId3" Type="http://schemas.openxmlformats.org/officeDocument/2006/relationships/webSettings" Target="webSettings.xml"/><Relationship Id="rId7" Type="http://schemas.openxmlformats.org/officeDocument/2006/relationships/hyperlink" Target="http://www.iai.it/sites/default/files/gte_wp_17.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migrationlawblog.eu/restricting-access-to-asylum-and-contempt-of-courts-illiberals-at-work-in-hungar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umigrationlawblog.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4185</Words>
  <Characters>28882</Characters>
  <Application>Microsoft Office Word</Application>
  <DocSecurity>0</DocSecurity>
  <Lines>240</Lines>
  <Paragraphs>66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Bibliográfia</vt:lpstr>
      <vt:lpstr>Bibliográfia</vt:lpstr>
    </vt:vector>
  </TitlesOfParts>
  <Company>TOSHIBA</Company>
  <LinksUpToDate>false</LinksUpToDate>
  <CharactersWithSpaces>33001</CharactersWithSpaces>
  <SharedDoc>false</SharedDoc>
  <HLinks>
    <vt:vector size="6" baseType="variant">
      <vt:variant>
        <vt:i4>7078003</vt:i4>
      </vt:variant>
      <vt:variant>
        <vt:i4>0</vt:i4>
      </vt:variant>
      <vt:variant>
        <vt:i4>0</vt:i4>
      </vt:variant>
      <vt:variant>
        <vt:i4>5</vt:i4>
      </vt:variant>
      <vt:variant>
        <vt:lpwstr>http://www.larc.info/reader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Bibliográfia</dc:title>
  <dc:creator>Boldi</dc:creator>
  <cp:lastModifiedBy>Boldizsár Nagy</cp:lastModifiedBy>
  <cp:revision>2</cp:revision>
  <cp:lastPrinted>2011-12-03T20:56:00Z</cp:lastPrinted>
  <dcterms:created xsi:type="dcterms:W3CDTF">2018-08-21T16:25:00Z</dcterms:created>
  <dcterms:modified xsi:type="dcterms:W3CDTF">2018-08-21T16:25:00Z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glacier 111</vt:lpwstr>
  </property>
</Properties>
</file>